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CBC" w:rsidRDefault="00334A10" w:rsidP="004D054C">
      <w:pPr>
        <w:rPr>
          <w:sz w:val="36"/>
          <w:szCs w:val="36"/>
        </w:rPr>
      </w:pPr>
      <w:r w:rsidRPr="00334A10">
        <w:rPr>
          <w:rFonts w:ascii="Overpass" w:hAnsi="Overpass"/>
          <w:sz w:val="28"/>
          <w:szCs w:val="28"/>
        </w:rPr>
        <w:t>Wohnhochhaus in der Brigittenau verkauft</w:t>
      </w:r>
      <w:r w:rsidR="004D054C">
        <w:rPr>
          <w:rFonts w:ascii="Overpass" w:hAnsi="Overpass"/>
          <w:sz w:val="36"/>
          <w:szCs w:val="36"/>
        </w:rPr>
        <w:t xml:space="preserve">                             </w:t>
      </w:r>
      <w:r w:rsidR="00CD4CBC">
        <w:rPr>
          <w:sz w:val="36"/>
          <w:szCs w:val="36"/>
        </w:rPr>
        <w:t xml:space="preserve">   </w:t>
      </w:r>
      <w:r w:rsidR="00CD4CBC">
        <w:rPr>
          <w:noProof/>
          <w:sz w:val="36"/>
          <w:szCs w:val="36"/>
        </w:rPr>
        <w:drawing>
          <wp:inline distT="0" distB="0" distL="0" distR="0">
            <wp:extent cx="637200" cy="7812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_GRUPPE_1c_positiv 163x200 pixel.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7200" cy="781200"/>
                    </a:xfrm>
                    <a:prstGeom prst="rect">
                      <a:avLst/>
                    </a:prstGeom>
                  </pic:spPr>
                </pic:pic>
              </a:graphicData>
            </a:graphic>
          </wp:inline>
        </w:drawing>
      </w:r>
    </w:p>
    <w:p w:rsidR="00B84390" w:rsidRDefault="004D054C">
      <w:pPr>
        <w:rPr>
          <w:rFonts w:ascii="Arial" w:hAnsi="Arial" w:cs="Arial"/>
        </w:rPr>
      </w:pPr>
      <w:r>
        <w:rPr>
          <w:rFonts w:ascii="Overpass" w:hAnsi="Overpass"/>
        </w:rPr>
        <w:t xml:space="preserve">Wien, </w:t>
      </w:r>
      <w:r w:rsidR="00DE29C4">
        <w:rPr>
          <w:rFonts w:ascii="Overpass" w:hAnsi="Overpass"/>
        </w:rPr>
        <w:t>8</w:t>
      </w:r>
      <w:r w:rsidR="00E851F6">
        <w:rPr>
          <w:rFonts w:ascii="Overpass" w:hAnsi="Overpass"/>
        </w:rPr>
        <w:t>.</w:t>
      </w:r>
      <w:r w:rsidR="00DE29C4">
        <w:rPr>
          <w:rFonts w:ascii="Overpass" w:hAnsi="Overpass"/>
        </w:rPr>
        <w:t>8</w:t>
      </w:r>
      <w:r>
        <w:rPr>
          <w:rFonts w:ascii="Overpass" w:hAnsi="Overpass"/>
        </w:rPr>
        <w:t>.202</w:t>
      </w:r>
      <w:r w:rsidR="00334A10">
        <w:rPr>
          <w:rFonts w:ascii="Overpass" w:hAnsi="Overpass"/>
        </w:rPr>
        <w:t>2</w:t>
      </w:r>
      <w:r>
        <w:rPr>
          <w:rFonts w:ascii="Overpass" w:hAnsi="Overpass"/>
        </w:rPr>
        <w:t xml:space="preserve"> </w:t>
      </w:r>
      <w:r w:rsidR="00334A10">
        <w:rPr>
          <w:rFonts w:ascii="Overpass" w:hAnsi="Overpass"/>
        </w:rPr>
        <w:t>–</w:t>
      </w:r>
      <w:r>
        <w:rPr>
          <w:rFonts w:ascii="Overpass" w:hAnsi="Overpass"/>
        </w:rPr>
        <w:t xml:space="preserve"> </w:t>
      </w:r>
      <w:r w:rsidR="00334A10">
        <w:rPr>
          <w:rFonts w:ascii="Overpass" w:hAnsi="Overpass"/>
        </w:rPr>
        <w:t xml:space="preserve">Die S+B Gruppe AG </w:t>
      </w:r>
      <w:r w:rsidR="008F1161">
        <w:rPr>
          <w:rFonts w:ascii="Overpass" w:hAnsi="Overpass"/>
        </w:rPr>
        <w:t>fi</w:t>
      </w:r>
      <w:r w:rsidR="00E4068A">
        <w:rPr>
          <w:rFonts w:ascii="Overpass" w:hAnsi="Overpass"/>
        </w:rPr>
        <w:t>n</w:t>
      </w:r>
      <w:r w:rsidR="008F1161">
        <w:rPr>
          <w:rFonts w:ascii="Overpass" w:hAnsi="Overpass"/>
        </w:rPr>
        <w:t>alisierte</w:t>
      </w:r>
      <w:r w:rsidR="00334A10">
        <w:rPr>
          <w:rFonts w:ascii="Overpass" w:hAnsi="Overpass"/>
        </w:rPr>
        <w:t xml:space="preserve"> den Verkauf eines weiteren Hochhauses, das Wohnraum in der Brigittenau schafft, </w:t>
      </w:r>
      <w:r w:rsidR="00592FA2">
        <w:rPr>
          <w:rFonts w:ascii="Overpass" w:hAnsi="Overpass"/>
        </w:rPr>
        <w:t>an die</w:t>
      </w:r>
      <w:r w:rsidR="00334A10">
        <w:rPr>
          <w:rFonts w:ascii="Overpass" w:hAnsi="Overpass"/>
        </w:rPr>
        <w:t xml:space="preserve"> </w:t>
      </w:r>
      <w:proofErr w:type="spellStart"/>
      <w:r w:rsidR="00334A10">
        <w:rPr>
          <w:rFonts w:ascii="Overpass" w:hAnsi="Overpass"/>
        </w:rPr>
        <w:t>Greystar</w:t>
      </w:r>
      <w:proofErr w:type="spellEnd"/>
      <w:r w:rsidR="00334A10">
        <w:rPr>
          <w:rFonts w:ascii="Overpass" w:hAnsi="Overpass"/>
        </w:rPr>
        <w:t xml:space="preserve"> Gruppe. Die beiden Partner, die schon beim DC 3 zusammengefunden haben, </w:t>
      </w:r>
      <w:r w:rsidR="00592FA2">
        <w:rPr>
          <w:rFonts w:ascii="Overpass" w:hAnsi="Overpass"/>
        </w:rPr>
        <w:t>erweitern d</w:t>
      </w:r>
      <w:r w:rsidR="00A1763D">
        <w:rPr>
          <w:rFonts w:ascii="Overpass" w:hAnsi="Overpass"/>
        </w:rPr>
        <w:t>as</w:t>
      </w:r>
      <w:r w:rsidR="00334A10">
        <w:rPr>
          <w:rFonts w:ascii="Overpass" w:hAnsi="Overpass"/>
        </w:rPr>
        <w:t xml:space="preserve"> Wiener </w:t>
      </w:r>
      <w:r w:rsidR="00A1763D">
        <w:rPr>
          <w:rFonts w:ascii="Overpass" w:hAnsi="Overpass"/>
        </w:rPr>
        <w:t xml:space="preserve">Stadtbild </w:t>
      </w:r>
      <w:r w:rsidR="00334A10">
        <w:rPr>
          <w:rFonts w:ascii="Overpass" w:hAnsi="Overpass"/>
        </w:rPr>
        <w:t xml:space="preserve">mit einem spannenden </w:t>
      </w:r>
      <w:r w:rsidR="00A1763D">
        <w:rPr>
          <w:rFonts w:ascii="Overpass" w:hAnsi="Overpass"/>
        </w:rPr>
        <w:t xml:space="preserve">ca. 80 m hohen Wohnhochhaus, </w:t>
      </w:r>
      <w:r w:rsidR="00592FA2">
        <w:rPr>
          <w:rFonts w:ascii="Overpass" w:hAnsi="Overpass"/>
        </w:rPr>
        <w:t>das als</w:t>
      </w:r>
      <w:r w:rsidR="00334A10" w:rsidRPr="00334A10">
        <w:rPr>
          <w:rFonts w:ascii="Arial" w:hAnsi="Arial" w:cs="Arial"/>
        </w:rPr>
        <w:t xml:space="preserve"> </w:t>
      </w:r>
      <w:r w:rsidR="00334A10" w:rsidRPr="00AA0294">
        <w:rPr>
          <w:rFonts w:ascii="Arial" w:hAnsi="Arial" w:cs="Arial"/>
        </w:rPr>
        <w:t xml:space="preserve">Tor zum </w:t>
      </w:r>
      <w:r w:rsidR="00A1763D">
        <w:rPr>
          <w:rFonts w:ascii="Arial" w:hAnsi="Arial" w:cs="Arial"/>
        </w:rPr>
        <w:t xml:space="preserve">aktuell größten Stadtentwicklungsgebiet Wien, dem </w:t>
      </w:r>
      <w:r w:rsidR="00334A10" w:rsidRPr="00AA0294">
        <w:rPr>
          <w:rFonts w:ascii="Arial" w:hAnsi="Arial" w:cs="Arial"/>
        </w:rPr>
        <w:t>Areal des ehemaligen Nordwest Bahnhofs</w:t>
      </w:r>
      <w:r w:rsidR="00BE7283">
        <w:rPr>
          <w:rFonts w:ascii="Arial" w:hAnsi="Arial" w:cs="Arial"/>
        </w:rPr>
        <w:t>,</w:t>
      </w:r>
      <w:r w:rsidR="00592FA2">
        <w:rPr>
          <w:rFonts w:ascii="Arial" w:hAnsi="Arial" w:cs="Arial"/>
        </w:rPr>
        <w:t xml:space="preserve"> fungier</w:t>
      </w:r>
      <w:r w:rsidR="00A1763D">
        <w:rPr>
          <w:rFonts w:ascii="Arial" w:hAnsi="Arial" w:cs="Arial"/>
        </w:rPr>
        <w:t>en wird.</w:t>
      </w:r>
    </w:p>
    <w:p w:rsidR="00592FA2" w:rsidRDefault="00E4068A">
      <w:pPr>
        <w:rPr>
          <w:rFonts w:ascii="Overpass" w:hAnsi="Overpass"/>
        </w:rPr>
      </w:pPr>
      <w:r>
        <w:rPr>
          <w:rFonts w:ascii="Overpass" w:hAnsi="Overpass"/>
        </w:rPr>
        <w:t xml:space="preserve">Der Wohnturm </w:t>
      </w:r>
      <w:r w:rsidR="00A1763D">
        <w:rPr>
          <w:rFonts w:ascii="Overpass" w:hAnsi="Overpass"/>
        </w:rPr>
        <w:t>wird</w:t>
      </w:r>
      <w:r>
        <w:rPr>
          <w:rFonts w:ascii="Overpass" w:hAnsi="Overpass"/>
        </w:rPr>
        <w:t xml:space="preserve"> direkt an der Dresdnerstraße 90</w:t>
      </w:r>
      <w:r w:rsidR="00E11326">
        <w:rPr>
          <w:rFonts w:ascii="Overpass" w:hAnsi="Overpass"/>
        </w:rPr>
        <w:t xml:space="preserve"> in Brigittenau (20. Wiener Bezirk)</w:t>
      </w:r>
      <w:r>
        <w:rPr>
          <w:rFonts w:ascii="Overpass" w:hAnsi="Overpass"/>
        </w:rPr>
        <w:t xml:space="preserve"> </w:t>
      </w:r>
      <w:r w:rsidR="00A1763D">
        <w:rPr>
          <w:rFonts w:ascii="Overpass" w:hAnsi="Overpass"/>
        </w:rPr>
        <w:t xml:space="preserve">errichtet </w:t>
      </w:r>
      <w:r>
        <w:rPr>
          <w:rFonts w:ascii="Overpass" w:hAnsi="Overpass"/>
        </w:rPr>
        <w:t>und schafft hochwertigen Wohnraum</w:t>
      </w:r>
      <w:r w:rsidR="00264DCA">
        <w:rPr>
          <w:rFonts w:ascii="Overpass" w:hAnsi="Overpass"/>
        </w:rPr>
        <w:t xml:space="preserve">: im Sockelbereich </w:t>
      </w:r>
      <w:r w:rsidR="00A1763D">
        <w:rPr>
          <w:rFonts w:ascii="Overpass" w:hAnsi="Overpass"/>
        </w:rPr>
        <w:t xml:space="preserve">entstehen </w:t>
      </w:r>
      <w:r w:rsidR="00264DCA">
        <w:rPr>
          <w:rFonts w:ascii="Overpass" w:hAnsi="Overpass"/>
        </w:rPr>
        <w:t xml:space="preserve">119 </w:t>
      </w:r>
      <w:proofErr w:type="spellStart"/>
      <w:r w:rsidR="00A1763D">
        <w:rPr>
          <w:rFonts w:ascii="Overpass" w:hAnsi="Overpass"/>
        </w:rPr>
        <w:t>Serviced</w:t>
      </w:r>
      <w:proofErr w:type="spellEnd"/>
      <w:r w:rsidR="00A1763D">
        <w:rPr>
          <w:rFonts w:ascii="Overpass" w:hAnsi="Overpass"/>
        </w:rPr>
        <w:t xml:space="preserve"> Apartments </w:t>
      </w:r>
      <w:r w:rsidR="00264DCA">
        <w:rPr>
          <w:rFonts w:ascii="Overpass" w:hAnsi="Overpass"/>
        </w:rPr>
        <w:t xml:space="preserve">und </w:t>
      </w:r>
      <w:r w:rsidR="00A1763D">
        <w:rPr>
          <w:rFonts w:ascii="Overpass" w:hAnsi="Overpass"/>
        </w:rPr>
        <w:t xml:space="preserve">in den darüber liegenden Geschoßen des Turms </w:t>
      </w:r>
      <w:r w:rsidR="00264DCA">
        <w:rPr>
          <w:rFonts w:ascii="Overpass" w:hAnsi="Overpass"/>
        </w:rPr>
        <w:t xml:space="preserve">265 freifinanzierte </w:t>
      </w:r>
      <w:r w:rsidR="00A1763D">
        <w:rPr>
          <w:rFonts w:ascii="Overpass" w:hAnsi="Overpass"/>
        </w:rPr>
        <w:t>Mietw</w:t>
      </w:r>
      <w:r w:rsidR="00264DCA">
        <w:rPr>
          <w:rFonts w:ascii="Overpass" w:hAnsi="Overpass"/>
        </w:rPr>
        <w:t>ohnungen</w:t>
      </w:r>
      <w:r w:rsidR="00E11326">
        <w:rPr>
          <w:rFonts w:ascii="Overpass" w:hAnsi="Overpass"/>
        </w:rPr>
        <w:t xml:space="preserve"> mit 1-4 Zimmern</w:t>
      </w:r>
      <w:r w:rsidR="00264DCA">
        <w:rPr>
          <w:rFonts w:ascii="Overpass" w:hAnsi="Overpass"/>
        </w:rPr>
        <w:t xml:space="preserve">. Alle Wohnungen verfügen über </w:t>
      </w:r>
      <w:r w:rsidR="00A1763D">
        <w:rPr>
          <w:rFonts w:ascii="Overpass" w:hAnsi="Overpass"/>
        </w:rPr>
        <w:t xml:space="preserve">einen </w:t>
      </w:r>
      <w:r w:rsidR="00264DCA">
        <w:rPr>
          <w:rFonts w:ascii="Overpass" w:hAnsi="Overpass"/>
        </w:rPr>
        <w:t>privaten Freiraum</w:t>
      </w:r>
      <w:r w:rsidR="00A1763D">
        <w:rPr>
          <w:rFonts w:ascii="Overpass" w:hAnsi="Overpass"/>
        </w:rPr>
        <w:t xml:space="preserve"> (Loggia, Balkon)</w:t>
      </w:r>
      <w:r w:rsidR="005E0481">
        <w:rPr>
          <w:rFonts w:ascii="Overpass" w:hAnsi="Overpass"/>
        </w:rPr>
        <w:t>, von dem sich ein Rundumblick erschließt.</w:t>
      </w:r>
      <w:r w:rsidR="00264DCA">
        <w:rPr>
          <w:rFonts w:ascii="Overpass" w:hAnsi="Overpass"/>
        </w:rPr>
        <w:t xml:space="preserve"> Auf dem Dach des Sockelbereiches im 5. Obergeschoß wird eine gemeinschaftlich genutzte</w:t>
      </w:r>
      <w:r w:rsidR="00E11326">
        <w:rPr>
          <w:rFonts w:ascii="Overpass" w:hAnsi="Overpass"/>
        </w:rPr>
        <w:t>, extensiv begrünte</w:t>
      </w:r>
      <w:r w:rsidR="00264DCA">
        <w:rPr>
          <w:rFonts w:ascii="Overpass" w:hAnsi="Overpass"/>
        </w:rPr>
        <w:t xml:space="preserve"> Dachterrasse mit Spielplatz und Gemeinschaftsraum </w:t>
      </w:r>
      <w:r w:rsidR="00A1763D">
        <w:rPr>
          <w:rFonts w:ascii="Overpass" w:hAnsi="Overpass"/>
        </w:rPr>
        <w:t>realisiert.</w:t>
      </w:r>
      <w:r w:rsidR="00264DCA">
        <w:rPr>
          <w:rFonts w:ascii="Overpass" w:hAnsi="Overpass"/>
        </w:rPr>
        <w:t xml:space="preserve"> Die Bewohner finden im Gebäude sowohl Platz </w:t>
      </w:r>
      <w:r w:rsidR="00A1763D">
        <w:rPr>
          <w:rFonts w:ascii="Overpass" w:hAnsi="Overpass"/>
        </w:rPr>
        <w:t>für PKWs inkl. E-Ladestationen, zahlreiche Fahr</w:t>
      </w:r>
      <w:r w:rsidR="00264DCA">
        <w:rPr>
          <w:rFonts w:ascii="Overpass" w:hAnsi="Overpass"/>
        </w:rPr>
        <w:t>radabstell</w:t>
      </w:r>
      <w:r w:rsidR="00A1763D">
        <w:rPr>
          <w:rFonts w:ascii="Overpass" w:hAnsi="Overpass"/>
        </w:rPr>
        <w:t>plätze (ca. 450 Stück) sowie weitere Allgemeinflächen.</w:t>
      </w:r>
      <w:r w:rsidR="00264DCA">
        <w:rPr>
          <w:rFonts w:ascii="Overpass" w:hAnsi="Overpass"/>
        </w:rPr>
        <w:t xml:space="preserve"> </w:t>
      </w:r>
    </w:p>
    <w:p w:rsidR="00E11326" w:rsidRDefault="00A1763D">
      <w:pPr>
        <w:rPr>
          <w:rFonts w:ascii="Overpass" w:hAnsi="Overpass"/>
        </w:rPr>
      </w:pPr>
      <w:r>
        <w:rPr>
          <w:rFonts w:ascii="Overpass" w:hAnsi="Overpass"/>
        </w:rPr>
        <w:t>Ein n</w:t>
      </w:r>
      <w:r w:rsidR="00E11326">
        <w:rPr>
          <w:rFonts w:ascii="Overpass" w:hAnsi="Overpass"/>
        </w:rPr>
        <w:t>eu ge</w:t>
      </w:r>
      <w:r>
        <w:rPr>
          <w:rFonts w:ascii="Overpass" w:hAnsi="Overpass"/>
        </w:rPr>
        <w:t>planter Radw</w:t>
      </w:r>
      <w:r w:rsidR="00E11326">
        <w:rPr>
          <w:rFonts w:ascii="Overpass" w:hAnsi="Overpass"/>
        </w:rPr>
        <w:t>eg und die f</w:t>
      </w:r>
      <w:r w:rsidR="005E0481">
        <w:rPr>
          <w:rFonts w:ascii="Overpass" w:hAnsi="Overpass"/>
        </w:rPr>
        <w:t>u</w:t>
      </w:r>
      <w:r w:rsidR="00E11326">
        <w:rPr>
          <w:rFonts w:ascii="Overpass" w:hAnsi="Overpass"/>
        </w:rPr>
        <w:t xml:space="preserve">ßläufige Anbindung an den </w:t>
      </w:r>
      <w:r w:rsidR="005E0481">
        <w:rPr>
          <w:rFonts w:ascii="Overpass" w:hAnsi="Overpass"/>
        </w:rPr>
        <w:t>ö</w:t>
      </w:r>
      <w:r w:rsidR="00E11326">
        <w:rPr>
          <w:rFonts w:ascii="Overpass" w:hAnsi="Overpass"/>
        </w:rPr>
        <w:t>ffentlichen Verkehr (</w:t>
      </w:r>
      <w:proofErr w:type="gramStart"/>
      <w:r w:rsidR="00E11326">
        <w:rPr>
          <w:rFonts w:ascii="Overpass" w:hAnsi="Overpass"/>
        </w:rPr>
        <w:t>S-Bahn Station</w:t>
      </w:r>
      <w:proofErr w:type="gramEnd"/>
      <w:r w:rsidR="00E11326">
        <w:rPr>
          <w:rFonts w:ascii="Overpass" w:hAnsi="Overpass"/>
        </w:rPr>
        <w:t xml:space="preserve"> </w:t>
      </w:r>
      <w:proofErr w:type="spellStart"/>
      <w:r w:rsidR="00E11326">
        <w:rPr>
          <w:rFonts w:ascii="Overpass" w:hAnsi="Overpass"/>
        </w:rPr>
        <w:t>Traisengasse</w:t>
      </w:r>
      <w:proofErr w:type="spellEnd"/>
      <w:r w:rsidR="00E11326">
        <w:rPr>
          <w:rFonts w:ascii="Overpass" w:hAnsi="Overpass"/>
        </w:rPr>
        <w:t>, Straßenbahn</w:t>
      </w:r>
      <w:r w:rsidR="005E0481">
        <w:rPr>
          <w:rFonts w:ascii="Overpass" w:hAnsi="Overpass"/>
        </w:rPr>
        <w:t>-/Bus</w:t>
      </w:r>
      <w:r w:rsidR="00E11326">
        <w:rPr>
          <w:rFonts w:ascii="Overpass" w:hAnsi="Overpass"/>
        </w:rPr>
        <w:t>station</w:t>
      </w:r>
      <w:r>
        <w:rPr>
          <w:rFonts w:ascii="Overpass" w:hAnsi="Overpass"/>
        </w:rPr>
        <w:t>, U-Bahn Station Dresdner Straße</w:t>
      </w:r>
      <w:r w:rsidR="005E0481">
        <w:rPr>
          <w:rFonts w:ascii="Overpass" w:hAnsi="Overpass"/>
        </w:rPr>
        <w:t xml:space="preserve">) sind ein weiteres Merkmal der besonderen Lage. Das in Niedrigenergiebauweise errichtete Gebäude wird an das Wiener Fernwärmenetz angeschlossen und die Bauteilaktivierung kann sowohl für die Heizung als auch für die </w:t>
      </w:r>
      <w:r>
        <w:rPr>
          <w:rFonts w:ascii="Overpass" w:hAnsi="Overpass"/>
        </w:rPr>
        <w:t>Temperierung</w:t>
      </w:r>
      <w:r w:rsidR="005E0481">
        <w:rPr>
          <w:rFonts w:ascii="Overpass" w:hAnsi="Overpass"/>
        </w:rPr>
        <w:t xml:space="preserve"> herangezogen werden. Au</w:t>
      </w:r>
      <w:r w:rsidR="00A803E7">
        <w:rPr>
          <w:rFonts w:ascii="Overpass" w:hAnsi="Overpass"/>
        </w:rPr>
        <w:t>ch das Bepflanzungskonzept der Freiflächen wird das Mikroklima beeinflussen.</w:t>
      </w:r>
      <w:r>
        <w:rPr>
          <w:rFonts w:ascii="Overpass" w:hAnsi="Overpass"/>
        </w:rPr>
        <w:t xml:space="preserve"> Auf dem Dach des Gebäudes wird eine Photovoltaik-Anlage errichtet.</w:t>
      </w:r>
    </w:p>
    <w:p w:rsidR="00A803E7" w:rsidRDefault="00A803E7">
      <w:pPr>
        <w:rPr>
          <w:rFonts w:ascii="Overpass" w:hAnsi="Overpass"/>
        </w:rPr>
      </w:pPr>
      <w:r>
        <w:rPr>
          <w:rFonts w:ascii="Overpass" w:hAnsi="Overpass"/>
        </w:rPr>
        <w:t>„</w:t>
      </w:r>
      <w:r w:rsidRPr="005916D7">
        <w:rPr>
          <w:rFonts w:ascii="Overpass" w:hAnsi="Overpass"/>
          <w:i/>
        </w:rPr>
        <w:t xml:space="preserve">Für </w:t>
      </w:r>
      <w:proofErr w:type="spellStart"/>
      <w:r w:rsidRPr="005916D7">
        <w:rPr>
          <w:rFonts w:ascii="Overpass" w:hAnsi="Overpass"/>
          <w:i/>
        </w:rPr>
        <w:t>Greystar</w:t>
      </w:r>
      <w:proofErr w:type="spellEnd"/>
      <w:r w:rsidRPr="005916D7">
        <w:rPr>
          <w:rFonts w:ascii="Overpass" w:hAnsi="Overpass"/>
          <w:i/>
        </w:rPr>
        <w:t xml:space="preserve"> haben wir schon den DC 3 errichtet – und die gute Zusammenarbeit hat zur weiteren geführt, was uns sehr freut</w:t>
      </w:r>
      <w:r>
        <w:rPr>
          <w:rFonts w:ascii="Overpass" w:hAnsi="Overpass"/>
        </w:rPr>
        <w:t xml:space="preserve">“, sagt Ing. Wolfdieter Jarisch, Vorstand der S+B Gruppe AG. </w:t>
      </w:r>
      <w:r w:rsidR="005B1F28">
        <w:rPr>
          <w:rFonts w:ascii="Overpass" w:hAnsi="Overpass"/>
        </w:rPr>
        <w:t>„</w:t>
      </w:r>
      <w:r w:rsidRPr="005916D7">
        <w:rPr>
          <w:rFonts w:ascii="Overpass" w:hAnsi="Overpass"/>
          <w:i/>
        </w:rPr>
        <w:t>Das sich ein</w:t>
      </w:r>
      <w:r w:rsidR="00A1763D" w:rsidRPr="005916D7">
        <w:rPr>
          <w:rFonts w:ascii="Overpass" w:hAnsi="Overpass"/>
          <w:i/>
        </w:rPr>
        <w:t xml:space="preserve">er der größten </w:t>
      </w:r>
      <w:r w:rsidR="00B63768" w:rsidRPr="005916D7">
        <w:rPr>
          <w:rFonts w:ascii="Overpass" w:hAnsi="Overpass"/>
          <w:i/>
        </w:rPr>
        <w:t xml:space="preserve">weltweiten </w:t>
      </w:r>
      <w:r w:rsidR="00A1763D" w:rsidRPr="005916D7">
        <w:rPr>
          <w:rFonts w:ascii="Overpass" w:hAnsi="Overpass"/>
          <w:i/>
        </w:rPr>
        <w:t>Wohnungseigentümer</w:t>
      </w:r>
      <w:r w:rsidRPr="005916D7">
        <w:rPr>
          <w:rFonts w:ascii="Overpass" w:hAnsi="Overpass"/>
          <w:i/>
        </w:rPr>
        <w:t xml:space="preserve"> wieder für eines unserer Projekte </w:t>
      </w:r>
      <w:r w:rsidR="00BA7AC1" w:rsidRPr="005916D7">
        <w:rPr>
          <w:rFonts w:ascii="Overpass" w:hAnsi="Overpass"/>
          <w:i/>
        </w:rPr>
        <w:t xml:space="preserve">in Wien </w:t>
      </w:r>
      <w:r w:rsidRPr="005916D7">
        <w:rPr>
          <w:rFonts w:ascii="Overpass" w:hAnsi="Overpass"/>
          <w:i/>
        </w:rPr>
        <w:t xml:space="preserve">entschieden hat, ist natürlich auch eine Anerkennung der </w:t>
      </w:r>
      <w:r w:rsidR="00BA7AC1" w:rsidRPr="005916D7">
        <w:rPr>
          <w:rFonts w:ascii="Overpass" w:hAnsi="Overpass"/>
          <w:i/>
        </w:rPr>
        <w:t>Konzeptionierungen und Strategie unserer Projekte in der S+B Gruppe</w:t>
      </w:r>
      <w:r w:rsidR="005B1F28" w:rsidRPr="005916D7">
        <w:rPr>
          <w:rFonts w:ascii="Overpass" w:hAnsi="Overpass"/>
          <w:i/>
        </w:rPr>
        <w:t>!</w:t>
      </w:r>
      <w:r w:rsidR="005B1F28">
        <w:rPr>
          <w:rFonts w:ascii="Overpass" w:hAnsi="Overpass"/>
        </w:rPr>
        <w:t>“ fügt</w:t>
      </w:r>
      <w:r w:rsidR="00BA7AC1">
        <w:rPr>
          <w:rFonts w:ascii="Overpass" w:hAnsi="Overpass"/>
        </w:rPr>
        <w:t xml:space="preserve"> Ing.</w:t>
      </w:r>
      <w:r w:rsidR="005B1F28">
        <w:rPr>
          <w:rFonts w:ascii="Overpass" w:hAnsi="Overpass"/>
        </w:rPr>
        <w:t xml:space="preserve"> Mag. </w:t>
      </w:r>
      <w:r w:rsidR="00BA7AC1">
        <w:rPr>
          <w:rFonts w:ascii="Overpass" w:hAnsi="Overpass"/>
        </w:rPr>
        <w:t>(FH)</w:t>
      </w:r>
      <w:r w:rsidR="00BE7283">
        <w:rPr>
          <w:rFonts w:ascii="Overpass" w:hAnsi="Overpass"/>
        </w:rPr>
        <w:t xml:space="preserve"> </w:t>
      </w:r>
      <w:r w:rsidR="005B1F28">
        <w:rPr>
          <w:rFonts w:ascii="Overpass" w:hAnsi="Overpass"/>
        </w:rPr>
        <w:t>Oliver Zaininger, Prokurist der S+B Gruppe AG, hinzu.</w:t>
      </w:r>
    </w:p>
    <w:p w:rsidR="00A803E7" w:rsidRDefault="005B1F28">
      <w:pPr>
        <w:rPr>
          <w:rFonts w:ascii="Overpass" w:hAnsi="Overpass"/>
        </w:rPr>
      </w:pPr>
      <w:r>
        <w:rPr>
          <w:rFonts w:ascii="Overpass" w:hAnsi="Overpass"/>
        </w:rPr>
        <w:t xml:space="preserve">Der Spatenstich, der schon im September erfolgen wird, wird die Projektpartner wieder zusammenführen. </w:t>
      </w:r>
    </w:p>
    <w:p w:rsidR="00B63768" w:rsidRDefault="00B63768">
      <w:pPr>
        <w:rPr>
          <w:rFonts w:ascii="Overpass" w:hAnsi="Overpass"/>
        </w:rPr>
      </w:pPr>
    </w:p>
    <w:p w:rsidR="00CD4CBC" w:rsidRPr="00F06A51" w:rsidRDefault="00CD4CBC" w:rsidP="00592FA2">
      <w:pPr>
        <w:spacing w:after="0"/>
        <w:rPr>
          <w:rFonts w:ascii="Overpass" w:hAnsi="Overpass"/>
          <w:sz w:val="24"/>
          <w:szCs w:val="24"/>
        </w:rPr>
      </w:pPr>
      <w:r w:rsidRPr="00F06A51">
        <w:rPr>
          <w:rFonts w:ascii="Overpass" w:hAnsi="Overpass"/>
          <w:sz w:val="24"/>
          <w:szCs w:val="24"/>
        </w:rPr>
        <w:t>Bilderauswahl:</w:t>
      </w:r>
    </w:p>
    <w:p w:rsidR="00AF5D20" w:rsidRDefault="003871A7" w:rsidP="00592FA2">
      <w:pPr>
        <w:spacing w:after="0" w:line="312" w:lineRule="auto"/>
        <w:jc w:val="both"/>
        <w:rPr>
          <w:rFonts w:ascii="Overpass" w:hAnsi="Overpass" w:cs="Arial"/>
          <w:sz w:val="24"/>
          <w:szCs w:val="24"/>
        </w:rPr>
      </w:pPr>
      <w:r w:rsidRPr="00F06A51">
        <w:rPr>
          <w:rFonts w:ascii="Overpass" w:hAnsi="Overpass" w:cs="Arial"/>
          <w:sz w:val="24"/>
          <w:szCs w:val="24"/>
        </w:rPr>
        <w:t>Verwendung</w:t>
      </w:r>
      <w:r w:rsidR="00AF5D20" w:rsidRPr="00F06A51">
        <w:rPr>
          <w:rFonts w:ascii="Overpass" w:hAnsi="Overpass" w:cs="Arial"/>
          <w:sz w:val="24"/>
          <w:szCs w:val="24"/>
        </w:rPr>
        <w:t xml:space="preserve"> für Pressezwecke honorarfrei bei Namensnennung</w:t>
      </w:r>
    </w:p>
    <w:p w:rsidR="00BA7AC1" w:rsidRPr="004039CF" w:rsidRDefault="00874CF9" w:rsidP="00592FA2">
      <w:pPr>
        <w:spacing w:after="0" w:line="312" w:lineRule="auto"/>
        <w:jc w:val="both"/>
        <w:rPr>
          <w:rFonts w:ascii="Overpass" w:hAnsi="Overpass" w:cs="Arial"/>
          <w:color w:val="73A82B"/>
          <w:sz w:val="24"/>
          <w:szCs w:val="24"/>
        </w:rPr>
      </w:pPr>
      <w:hyperlink r:id="rId5" w:history="1">
        <w:r w:rsidR="00BA7AC1" w:rsidRPr="004039CF">
          <w:rPr>
            <w:rStyle w:val="Hyperlink"/>
            <w:rFonts w:ascii="Overpass" w:hAnsi="Overpass" w:cs="Arial"/>
            <w:color w:val="73A82B"/>
            <w:sz w:val="24"/>
            <w:szCs w:val="24"/>
          </w:rPr>
          <w:t>Link zu den Bildern für diesen Beitrag</w:t>
        </w:r>
      </w:hyperlink>
    </w:p>
    <w:p w:rsidR="00BA7AC1" w:rsidRPr="00F06A51" w:rsidRDefault="00BA7AC1" w:rsidP="00592FA2">
      <w:pPr>
        <w:spacing w:after="0" w:line="312" w:lineRule="auto"/>
        <w:jc w:val="both"/>
        <w:rPr>
          <w:rFonts w:ascii="Overpass" w:hAnsi="Overpass" w:cs="Arial"/>
          <w:sz w:val="24"/>
          <w:szCs w:val="24"/>
        </w:rPr>
      </w:pPr>
    </w:p>
    <w:p w:rsidR="003871A7" w:rsidRDefault="00592FA2" w:rsidP="00AF5D20">
      <w:pPr>
        <w:spacing w:after="120" w:line="312" w:lineRule="auto"/>
        <w:jc w:val="both"/>
        <w:rPr>
          <w:rFonts w:ascii="Overpass" w:hAnsi="Overpass" w:cs="Arial"/>
          <w:sz w:val="20"/>
          <w:szCs w:val="20"/>
        </w:rPr>
      </w:pPr>
      <w:r>
        <w:rPr>
          <w:rFonts w:ascii="Overpass" w:hAnsi="Overpass" w:cs="Arial"/>
          <w:noProof/>
          <w:sz w:val="20"/>
          <w:szCs w:val="20"/>
        </w:rPr>
        <w:lastRenderedPageBreak/>
        <w:drawing>
          <wp:inline distT="0" distB="0" distL="0" distR="0">
            <wp:extent cx="2217600" cy="221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 Cam_3_Dämmerung_DS90_22.12.2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7600" cy="2217600"/>
                    </a:xfrm>
                    <a:prstGeom prst="rect">
                      <a:avLst/>
                    </a:prstGeom>
                  </pic:spPr>
                </pic:pic>
              </a:graphicData>
            </a:graphic>
          </wp:inline>
        </w:drawing>
      </w:r>
      <w:r>
        <w:rPr>
          <w:rFonts w:ascii="Overpass" w:hAnsi="Overpass" w:cs="Arial"/>
          <w:sz w:val="20"/>
          <w:szCs w:val="20"/>
        </w:rPr>
        <w:t xml:space="preserve">          </w:t>
      </w:r>
      <w:r>
        <w:rPr>
          <w:rFonts w:ascii="Overpass" w:hAnsi="Overpass" w:cs="Arial"/>
          <w:noProof/>
          <w:sz w:val="20"/>
          <w:szCs w:val="20"/>
        </w:rPr>
        <w:drawing>
          <wp:inline distT="0" distB="0" distL="0" distR="0">
            <wp:extent cx="2685600" cy="3045600"/>
            <wp:effectExtent l="0" t="0" r="635"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ALL - Cam_4_DS90_22.12.2020_ohne Pergol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5600" cy="3045600"/>
                    </a:xfrm>
                    <a:prstGeom prst="rect">
                      <a:avLst/>
                    </a:prstGeom>
                  </pic:spPr>
                </pic:pic>
              </a:graphicData>
            </a:graphic>
          </wp:inline>
        </w:drawing>
      </w:r>
    </w:p>
    <w:p w:rsidR="00592FA2" w:rsidRDefault="00592FA2" w:rsidP="00AF5D20">
      <w:pPr>
        <w:spacing w:after="120" w:line="312" w:lineRule="auto"/>
        <w:jc w:val="both"/>
        <w:rPr>
          <w:rFonts w:ascii="Overpass" w:hAnsi="Overpass" w:cs="Arial"/>
          <w:sz w:val="20"/>
          <w:szCs w:val="20"/>
        </w:rPr>
      </w:pPr>
    </w:p>
    <w:p w:rsidR="00592FA2" w:rsidRPr="00AF5D20" w:rsidRDefault="00BA7AC1" w:rsidP="00AF5D20">
      <w:pPr>
        <w:spacing w:after="120" w:line="312" w:lineRule="auto"/>
        <w:jc w:val="both"/>
        <w:rPr>
          <w:rFonts w:ascii="Overpass" w:hAnsi="Overpass" w:cs="Arial"/>
          <w:sz w:val="20"/>
          <w:szCs w:val="20"/>
        </w:rPr>
      </w:pPr>
      <w:r>
        <w:rPr>
          <w:rFonts w:ascii="Overpass" w:hAnsi="Overpass" w:cs="Arial"/>
          <w:noProof/>
          <w:sz w:val="20"/>
          <w:szCs w:val="20"/>
        </w:rPr>
        <w:drawing>
          <wp:inline distT="0" distB="0" distL="0" distR="0">
            <wp:extent cx="4377600" cy="246240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 Cam_2_Vorplatz_DS90_22.12.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77600" cy="2462400"/>
                    </a:xfrm>
                    <a:prstGeom prst="rect">
                      <a:avLst/>
                    </a:prstGeom>
                  </pic:spPr>
                </pic:pic>
              </a:graphicData>
            </a:graphic>
          </wp:inline>
        </w:drawing>
      </w:r>
    </w:p>
    <w:p w:rsidR="00062863" w:rsidRPr="00CD4CBC" w:rsidRDefault="00062863">
      <w:pPr>
        <w:rPr>
          <w:rFonts w:ascii="Overpass" w:hAnsi="Overpass"/>
        </w:rPr>
      </w:pPr>
    </w:p>
    <w:p w:rsidR="00CD4CBC" w:rsidRPr="00B84390" w:rsidRDefault="00CD4CBC" w:rsidP="00CD4CBC">
      <w:pPr>
        <w:spacing w:after="120" w:line="312" w:lineRule="auto"/>
        <w:jc w:val="both"/>
        <w:rPr>
          <w:rFonts w:ascii="Overpass" w:hAnsi="Overpass" w:cs="Arial"/>
          <w:b/>
          <w:sz w:val="20"/>
          <w:szCs w:val="20"/>
        </w:rPr>
      </w:pPr>
      <w:r w:rsidRPr="00B84390">
        <w:rPr>
          <w:rFonts w:ascii="Overpass" w:hAnsi="Overpass" w:cs="Arial"/>
          <w:b/>
          <w:sz w:val="20"/>
          <w:szCs w:val="20"/>
        </w:rPr>
        <w:t>Über S+B Gruppe:</w:t>
      </w:r>
    </w:p>
    <w:p w:rsidR="00CD4CBC" w:rsidRPr="00CD4CBC" w:rsidRDefault="00CD4CBC" w:rsidP="00CD4CBC">
      <w:pPr>
        <w:spacing w:after="0"/>
        <w:jc w:val="both"/>
        <w:rPr>
          <w:rFonts w:ascii="Overpass" w:hAnsi="Overpass" w:cs="Calibri Light"/>
          <w:sz w:val="20"/>
          <w:szCs w:val="20"/>
          <w:lang w:eastAsia="de-AT"/>
        </w:rPr>
      </w:pPr>
      <w:r w:rsidRPr="00CD4CBC">
        <w:rPr>
          <w:rFonts w:ascii="Overpass" w:hAnsi="Overpass" w:cs="Calibri Light"/>
          <w:sz w:val="20"/>
          <w:szCs w:val="20"/>
          <w:lang w:eastAsia="de-AT"/>
        </w:rPr>
        <w:t>Seit über 35 Jahren realisiert die S+B Gruppe AG – ein international tätiger, privater Projektentwickler in Wien, Warschau, Prag und Bukarest – komplexe Projekte als Investor und Totalübernehmer.</w:t>
      </w:r>
    </w:p>
    <w:p w:rsidR="00CD4CBC" w:rsidRPr="00A803E7" w:rsidRDefault="00CD4CBC" w:rsidP="00CD4CBC">
      <w:pPr>
        <w:jc w:val="both"/>
        <w:rPr>
          <w:rFonts w:ascii="Overpass" w:hAnsi="Overpass" w:cs="Calibri Light"/>
          <w:color w:val="538135" w:themeColor="accent6" w:themeShade="BF"/>
          <w:sz w:val="20"/>
          <w:szCs w:val="20"/>
          <w:lang w:eastAsia="de-AT"/>
        </w:rPr>
      </w:pPr>
      <w:r w:rsidRPr="00CD4CBC">
        <w:rPr>
          <w:rFonts w:ascii="Overpass" w:hAnsi="Overpass" w:cs="Calibri Light"/>
          <w:sz w:val="20"/>
          <w:szCs w:val="20"/>
          <w:lang w:eastAsia="de-AT"/>
        </w:rPr>
        <w:t xml:space="preserve">Das familiengeführte Team um den Vorarlberger Bauunternehmer Reinhard Schertler und den Wiener Generalplaner Alfred Michael Beck mit den langjährigen Vorständen Wolfdieter Jarisch für Österreich und Franz Paul Bauer für den CEE-Bereich und den beiden Vorständen Edmund Völker und Wolfgang Eder für Finanzen und Bilanzen ist auf die Planung, Bauführung, kaufmännische Steuerung und Vermarktung hochwertiger Bauprojekte spezialisiert. Derzeit entstehen zahlreiche Großprojekte in Zentral- und Osteuropa. Bei einem Investitionsvolumen von mehr als 6,2 Mrd. EUR wurden bereits </w:t>
      </w:r>
      <w:r w:rsidRPr="00A803E7">
        <w:rPr>
          <w:rFonts w:ascii="Overpass" w:hAnsi="Overpass" w:cs="Calibri Light"/>
          <w:sz w:val="20"/>
          <w:szCs w:val="20"/>
          <w:lang w:eastAsia="de-AT"/>
        </w:rPr>
        <w:t>Immobilien mit 1.200.000 m² Nutzfläche realisiert.</w:t>
      </w:r>
    </w:p>
    <w:p w:rsidR="00CD4CBC" w:rsidRPr="00B63768" w:rsidRDefault="00874CF9" w:rsidP="00CD4CBC">
      <w:pPr>
        <w:rPr>
          <w:rFonts w:ascii="Overpass" w:hAnsi="Overpass" w:cs="Calibri Light"/>
          <w:color w:val="73A82B"/>
          <w:sz w:val="20"/>
          <w:szCs w:val="20"/>
          <w:u w:val="single"/>
          <w:lang w:eastAsia="de-AT"/>
        </w:rPr>
      </w:pPr>
      <w:hyperlink r:id="rId9" w:history="1">
        <w:r w:rsidR="00CD4CBC" w:rsidRPr="00B63768">
          <w:rPr>
            <w:rFonts w:ascii="Overpass" w:hAnsi="Overpass" w:cs="Calibri Light"/>
            <w:color w:val="73A82B"/>
            <w:sz w:val="20"/>
            <w:szCs w:val="20"/>
            <w:u w:val="single"/>
            <w:lang w:eastAsia="de-AT"/>
          </w:rPr>
          <w:t>www.sb-gruppe.at</w:t>
        </w:r>
      </w:hyperlink>
    </w:p>
    <w:p w:rsidR="00B84390" w:rsidRDefault="00B84390" w:rsidP="00CD4CBC">
      <w:pPr>
        <w:rPr>
          <w:rFonts w:ascii="Overpass" w:hAnsi="Overpass" w:cs="Calibri Light"/>
          <w:color w:val="0000FF"/>
          <w:sz w:val="20"/>
          <w:szCs w:val="20"/>
          <w:u w:val="single"/>
          <w:lang w:eastAsia="de-AT"/>
        </w:rPr>
      </w:pPr>
    </w:p>
    <w:p w:rsidR="005916D7" w:rsidRPr="00B63768" w:rsidRDefault="005916D7" w:rsidP="00CD4CBC">
      <w:pPr>
        <w:rPr>
          <w:rFonts w:ascii="Overpass" w:hAnsi="Overpass" w:cs="Calibri Light"/>
          <w:color w:val="0000FF"/>
          <w:sz w:val="20"/>
          <w:szCs w:val="20"/>
          <w:u w:val="single"/>
          <w:lang w:eastAsia="de-AT"/>
        </w:rPr>
      </w:pPr>
    </w:p>
    <w:p w:rsidR="00B63768" w:rsidRPr="00DE29C4" w:rsidRDefault="00B63768" w:rsidP="00B63768">
      <w:pPr>
        <w:spacing w:after="320"/>
        <w:contextualSpacing/>
        <w:rPr>
          <w:rFonts w:ascii="Overpass" w:hAnsi="Overpass" w:cs="Arial"/>
          <w:color w:val="221E1F"/>
          <w:spacing w:val="5"/>
          <w:sz w:val="20"/>
          <w:szCs w:val="20"/>
        </w:rPr>
      </w:pPr>
      <w:r w:rsidRPr="00DE29C4">
        <w:rPr>
          <w:rFonts w:ascii="Overpass" w:hAnsi="Overpass" w:cs="Arial"/>
          <w:b/>
          <w:bCs/>
          <w:color w:val="221E1F"/>
          <w:spacing w:val="5"/>
          <w:sz w:val="20"/>
          <w:szCs w:val="20"/>
          <w:lang w:val="de-DE"/>
        </w:rPr>
        <w:lastRenderedPageBreak/>
        <w:t xml:space="preserve">Über </w:t>
      </w:r>
      <w:proofErr w:type="spellStart"/>
      <w:r w:rsidRPr="00DE29C4">
        <w:rPr>
          <w:rFonts w:ascii="Overpass" w:hAnsi="Overpass" w:cs="Arial"/>
          <w:b/>
          <w:bCs/>
          <w:color w:val="221E1F"/>
          <w:spacing w:val="5"/>
          <w:sz w:val="20"/>
          <w:szCs w:val="20"/>
          <w:lang w:val="de-DE"/>
        </w:rPr>
        <w:t>Greystar</w:t>
      </w:r>
      <w:proofErr w:type="spellEnd"/>
      <w:r w:rsidR="00DE29C4">
        <w:rPr>
          <w:rFonts w:ascii="Overpass" w:hAnsi="Overpass" w:cs="Arial"/>
          <w:b/>
          <w:bCs/>
          <w:color w:val="221E1F"/>
          <w:sz w:val="20"/>
          <w:szCs w:val="20"/>
          <w:lang w:val="de-DE"/>
        </w:rPr>
        <w:t>:</w:t>
      </w:r>
    </w:p>
    <w:p w:rsidR="00B63768" w:rsidRPr="00DE29C4" w:rsidRDefault="00B63768" w:rsidP="00B63768">
      <w:pPr>
        <w:pStyle w:val="berschrift3"/>
        <w:shd w:val="clear" w:color="auto" w:fill="FFFFFF"/>
        <w:spacing w:line="276" w:lineRule="auto"/>
        <w:jc w:val="both"/>
        <w:rPr>
          <w:rFonts w:ascii="Overpass" w:eastAsia="MS Mincho" w:hAnsi="Overpass" w:cs="Arial"/>
          <w:b w:val="0"/>
          <w:sz w:val="20"/>
          <w:szCs w:val="20"/>
          <w:lang w:val="de-AT"/>
        </w:rPr>
      </w:pPr>
      <w:proofErr w:type="spellStart"/>
      <w:r w:rsidRPr="00DE29C4">
        <w:rPr>
          <w:rFonts w:ascii="Overpass" w:hAnsi="Overpass" w:cs="Arial"/>
          <w:b w:val="0"/>
          <w:color w:val="221E1F"/>
          <w:spacing w:val="5"/>
          <w:sz w:val="20"/>
          <w:szCs w:val="20"/>
          <w:lang w:val="de-DE"/>
        </w:rPr>
        <w:t>Greystar</w:t>
      </w:r>
      <w:proofErr w:type="spellEnd"/>
      <w:r w:rsidRPr="00DE29C4">
        <w:rPr>
          <w:rFonts w:ascii="Overpass" w:hAnsi="Overpass" w:cs="Arial"/>
          <w:b w:val="0"/>
          <w:color w:val="221E1F"/>
          <w:spacing w:val="5"/>
          <w:sz w:val="20"/>
          <w:szCs w:val="20"/>
          <w:lang w:val="de-DE"/>
        </w:rPr>
        <w:t xml:space="preserve"> ist ein führendes, voll integriertes Immobilienunternehmen, das weltweite Expertise in den Bereichen Investment Management, Entwicklung und Management für Mietwohnimmobilien bietet. Mit Hauptsitz in Charleston, South Carolina, managt und betreibt </w:t>
      </w:r>
      <w:proofErr w:type="spellStart"/>
      <w:r w:rsidRPr="00DE29C4">
        <w:rPr>
          <w:rFonts w:ascii="Overpass" w:hAnsi="Overpass" w:cs="Arial"/>
          <w:b w:val="0"/>
          <w:color w:val="221E1F"/>
          <w:spacing w:val="5"/>
          <w:sz w:val="20"/>
          <w:szCs w:val="20"/>
          <w:lang w:val="de-DE"/>
        </w:rPr>
        <w:t>Greystar</w:t>
      </w:r>
      <w:proofErr w:type="spellEnd"/>
      <w:r w:rsidRPr="00DE29C4">
        <w:rPr>
          <w:rFonts w:ascii="Overpass" w:hAnsi="Overpass" w:cs="Arial"/>
          <w:b w:val="0"/>
          <w:color w:val="221E1F"/>
          <w:spacing w:val="5"/>
          <w:sz w:val="20"/>
          <w:szCs w:val="20"/>
          <w:lang w:val="de-DE"/>
        </w:rPr>
        <w:t xml:space="preserve"> Immobilien im Wert von 221 Mrd. USD in mehr als 224 Märkten weltweit, einschließlich Niederlassungen in den Vereinigten Staaten, Europa, Südamerika und im asiatisch-pazifischen Raum. </w:t>
      </w:r>
      <w:proofErr w:type="spellStart"/>
      <w:r w:rsidRPr="00DE29C4">
        <w:rPr>
          <w:rFonts w:ascii="Overpass" w:hAnsi="Overpass" w:cs="Arial"/>
          <w:b w:val="0"/>
          <w:color w:val="221E1F"/>
          <w:spacing w:val="5"/>
          <w:sz w:val="20"/>
          <w:szCs w:val="20"/>
          <w:lang w:val="de-DE"/>
        </w:rPr>
        <w:t>Greystar</w:t>
      </w:r>
      <w:proofErr w:type="spellEnd"/>
      <w:r w:rsidRPr="00DE29C4">
        <w:rPr>
          <w:rFonts w:ascii="Overpass" w:hAnsi="Overpass" w:cs="Arial"/>
          <w:b w:val="0"/>
          <w:color w:val="221E1F"/>
          <w:spacing w:val="5"/>
          <w:sz w:val="20"/>
          <w:szCs w:val="20"/>
          <w:lang w:val="de-DE"/>
        </w:rPr>
        <w:t xml:space="preserve"> ist der größte Betreiber von Wohnungen in den Vereinigten Staaten, mit mehr als 768.000 Einheiten, und verfügt über eine robuste institutionelle Investment-Management-Plattform mit einem verwalteten Vermögen von ca. 58,2 Mrd. USD, darunter über 24 Mrd. USD in Projektentwicklungen. </w:t>
      </w:r>
      <w:proofErr w:type="spellStart"/>
      <w:r w:rsidRPr="00DE29C4">
        <w:rPr>
          <w:rFonts w:ascii="Overpass" w:hAnsi="Overpass" w:cs="Arial"/>
          <w:b w:val="0"/>
          <w:color w:val="221E1F"/>
          <w:spacing w:val="5"/>
          <w:sz w:val="20"/>
          <w:szCs w:val="20"/>
          <w:lang w:val="de-DE"/>
        </w:rPr>
        <w:t>Greystar</w:t>
      </w:r>
      <w:proofErr w:type="spellEnd"/>
      <w:r w:rsidRPr="00DE29C4">
        <w:rPr>
          <w:rFonts w:ascii="Overpass" w:hAnsi="Overpass" w:cs="Arial"/>
          <w:b w:val="0"/>
          <w:color w:val="221E1F"/>
          <w:spacing w:val="5"/>
          <w:sz w:val="20"/>
          <w:szCs w:val="20"/>
          <w:lang w:val="de-DE"/>
        </w:rPr>
        <w:t xml:space="preserve"> wurde 1993 von Bob Faith mit der Absicht gegründet, ein Anbieter von Weltklasse-Dienstleistungen im Bereich der Mietwohnimmobilien zu werden. </w:t>
      </w:r>
      <w:r w:rsidRPr="00DE29C4">
        <w:rPr>
          <w:rFonts w:ascii="Overpass" w:hAnsi="Overpass" w:cs="Arial"/>
          <w:b w:val="0"/>
          <w:color w:val="221E1F"/>
          <w:spacing w:val="5"/>
          <w:sz w:val="20"/>
          <w:szCs w:val="20"/>
          <w:lang w:val="de-AT"/>
        </w:rPr>
        <w:t>Um mehr zu erfahren, besuchen Sie</w:t>
      </w:r>
      <w:r w:rsidRPr="00874CF9">
        <w:rPr>
          <w:rFonts w:ascii="Overpass" w:hAnsi="Overpass" w:cs="Arial"/>
          <w:b w:val="0"/>
          <w:color w:val="73A82B"/>
          <w:spacing w:val="5"/>
          <w:sz w:val="20"/>
          <w:szCs w:val="20"/>
          <w:lang w:val="de-AT"/>
        </w:rPr>
        <w:t xml:space="preserve"> </w:t>
      </w:r>
      <w:hyperlink r:id="rId10" w:history="1">
        <w:r w:rsidRPr="00874CF9">
          <w:rPr>
            <w:rStyle w:val="Hyperlink"/>
            <w:rFonts w:ascii="Overpass" w:hAnsi="Overpass" w:cs="Arial"/>
            <w:b w:val="0"/>
            <w:color w:val="73A82B"/>
            <w:spacing w:val="5"/>
            <w:sz w:val="20"/>
            <w:szCs w:val="20"/>
            <w:lang w:val="de-AT"/>
          </w:rPr>
          <w:t>www.greystar.com</w:t>
        </w:r>
      </w:hyperlink>
      <w:r w:rsidRPr="00DE29C4">
        <w:rPr>
          <w:rFonts w:ascii="Overpass" w:hAnsi="Overpass" w:cs="Arial"/>
          <w:b w:val="0"/>
          <w:color w:val="221E1F"/>
          <w:spacing w:val="5"/>
          <w:sz w:val="20"/>
          <w:szCs w:val="20"/>
          <w:lang w:val="de-AT"/>
        </w:rPr>
        <w:t>.</w:t>
      </w:r>
    </w:p>
    <w:p w:rsidR="00CD4CBC" w:rsidRPr="00CD4CBC" w:rsidRDefault="00CD4CBC" w:rsidP="00CD4CBC">
      <w:pPr>
        <w:rPr>
          <w:rFonts w:ascii="Overpass" w:hAnsi="Overpass" w:cs="Calibri Light"/>
          <w:sz w:val="20"/>
          <w:szCs w:val="20"/>
          <w:u w:val="single"/>
          <w:lang w:eastAsia="de-AT"/>
        </w:rPr>
      </w:pPr>
      <w:r w:rsidRPr="00CD4CBC">
        <w:rPr>
          <w:rFonts w:ascii="Overpass" w:hAnsi="Overpass" w:cs="Calibri Light"/>
          <w:sz w:val="20"/>
          <w:szCs w:val="20"/>
          <w:u w:val="single"/>
          <w:lang w:eastAsia="de-AT"/>
        </w:rPr>
        <w:t>Rückfragehinweis:</w:t>
      </w:r>
    </w:p>
    <w:p w:rsidR="00CD4CBC" w:rsidRPr="00CD4CBC" w:rsidRDefault="00CD4CBC" w:rsidP="00CD4CBC">
      <w:pPr>
        <w:spacing w:after="0"/>
        <w:rPr>
          <w:rFonts w:ascii="Overpass" w:hAnsi="Overpass" w:cs="Calibri Light"/>
          <w:sz w:val="20"/>
          <w:szCs w:val="20"/>
          <w:lang w:eastAsia="de-AT"/>
        </w:rPr>
      </w:pPr>
      <w:r w:rsidRPr="00CD4CBC">
        <w:rPr>
          <w:rFonts w:ascii="Overpass" w:hAnsi="Overpass" w:cs="Calibri Light"/>
          <w:sz w:val="20"/>
          <w:szCs w:val="20"/>
          <w:lang w:eastAsia="de-AT"/>
        </w:rPr>
        <w:t>S+B Gruppe AG</w:t>
      </w:r>
      <w:r w:rsidRPr="00CD4CBC">
        <w:rPr>
          <w:rFonts w:ascii="Overpass" w:hAnsi="Overpass" w:cs="Calibri Light"/>
          <w:sz w:val="20"/>
          <w:szCs w:val="20"/>
          <w:lang w:eastAsia="de-AT"/>
        </w:rPr>
        <w:tab/>
      </w:r>
      <w:r w:rsidRPr="00CD4CBC">
        <w:rPr>
          <w:rFonts w:ascii="Overpass" w:hAnsi="Overpass" w:cs="Calibri Light"/>
          <w:sz w:val="20"/>
          <w:szCs w:val="20"/>
          <w:lang w:eastAsia="de-AT"/>
        </w:rPr>
        <w:tab/>
      </w:r>
      <w:r w:rsidRPr="00CD4CBC">
        <w:rPr>
          <w:rFonts w:ascii="Overpass" w:hAnsi="Overpass" w:cs="Calibri Light"/>
          <w:sz w:val="20"/>
          <w:szCs w:val="20"/>
          <w:lang w:eastAsia="de-AT"/>
        </w:rPr>
        <w:tab/>
      </w:r>
      <w:r w:rsidRPr="00CD4CBC">
        <w:rPr>
          <w:rFonts w:ascii="Overpass" w:hAnsi="Overpass" w:cs="Calibri Light"/>
          <w:sz w:val="20"/>
          <w:szCs w:val="20"/>
          <w:lang w:eastAsia="de-AT"/>
        </w:rPr>
        <w:tab/>
      </w:r>
      <w:r w:rsidRPr="00CD4CBC">
        <w:rPr>
          <w:rFonts w:ascii="Overpass" w:hAnsi="Overpass" w:cs="Calibri Light"/>
          <w:sz w:val="20"/>
          <w:szCs w:val="20"/>
          <w:lang w:eastAsia="de-AT"/>
        </w:rPr>
        <w:tab/>
      </w:r>
      <w:r w:rsidRPr="00CD4CBC">
        <w:rPr>
          <w:rFonts w:ascii="Overpass" w:hAnsi="Overpass" w:cs="Calibri Light"/>
          <w:sz w:val="20"/>
          <w:szCs w:val="20"/>
          <w:lang w:eastAsia="de-AT"/>
        </w:rPr>
        <w:tab/>
      </w:r>
    </w:p>
    <w:p w:rsidR="00CD4CBC" w:rsidRPr="00DE29C4" w:rsidRDefault="00CD4CBC" w:rsidP="00CD4CBC">
      <w:pPr>
        <w:spacing w:after="0"/>
        <w:rPr>
          <w:rFonts w:ascii="Overpass" w:hAnsi="Overpass" w:cs="Calibri Light"/>
          <w:sz w:val="20"/>
          <w:szCs w:val="20"/>
          <w:lang w:eastAsia="de-AT"/>
        </w:rPr>
      </w:pPr>
      <w:r w:rsidRPr="00DE29C4">
        <w:rPr>
          <w:rFonts w:ascii="Overpass" w:hAnsi="Overpass" w:cs="Calibri Light"/>
          <w:sz w:val="20"/>
          <w:szCs w:val="20"/>
          <w:lang w:eastAsia="de-AT"/>
        </w:rPr>
        <w:t>Mag. Andrea Jarisch</w:t>
      </w:r>
      <w:r w:rsidRPr="00DE29C4">
        <w:rPr>
          <w:rFonts w:ascii="Overpass" w:hAnsi="Overpass" w:cs="Calibri Light"/>
          <w:sz w:val="20"/>
          <w:szCs w:val="20"/>
          <w:lang w:eastAsia="de-AT"/>
        </w:rPr>
        <w:tab/>
      </w:r>
      <w:r w:rsidRPr="00DE29C4">
        <w:rPr>
          <w:rFonts w:ascii="Overpass" w:hAnsi="Overpass" w:cs="Calibri Light"/>
          <w:sz w:val="20"/>
          <w:szCs w:val="20"/>
          <w:lang w:eastAsia="de-AT"/>
        </w:rPr>
        <w:tab/>
      </w:r>
      <w:r w:rsidRPr="00DE29C4">
        <w:rPr>
          <w:rFonts w:ascii="Overpass" w:hAnsi="Overpass" w:cs="Calibri Light"/>
          <w:sz w:val="20"/>
          <w:szCs w:val="20"/>
          <w:lang w:eastAsia="de-AT"/>
        </w:rPr>
        <w:tab/>
      </w:r>
      <w:r w:rsidRPr="00DE29C4">
        <w:rPr>
          <w:rFonts w:ascii="Overpass" w:hAnsi="Overpass" w:cs="Calibri Light"/>
          <w:sz w:val="20"/>
          <w:szCs w:val="20"/>
          <w:lang w:eastAsia="de-AT"/>
        </w:rPr>
        <w:tab/>
      </w:r>
      <w:r w:rsidRPr="00DE29C4">
        <w:rPr>
          <w:rFonts w:ascii="Overpass" w:hAnsi="Overpass" w:cs="Calibri Light"/>
          <w:sz w:val="20"/>
          <w:szCs w:val="20"/>
          <w:lang w:eastAsia="de-AT"/>
        </w:rPr>
        <w:tab/>
      </w:r>
      <w:r w:rsidRPr="00DE29C4">
        <w:rPr>
          <w:rFonts w:ascii="Overpass" w:hAnsi="Overpass" w:cs="Calibri Light"/>
          <w:sz w:val="20"/>
          <w:szCs w:val="20"/>
          <w:lang w:eastAsia="de-AT"/>
        </w:rPr>
        <w:tab/>
      </w:r>
    </w:p>
    <w:p w:rsidR="00CD4CBC" w:rsidRPr="00DE29C4" w:rsidRDefault="00874CF9" w:rsidP="00CD4CBC">
      <w:pPr>
        <w:spacing w:after="0"/>
        <w:rPr>
          <w:rFonts w:ascii="Overpass" w:hAnsi="Overpass" w:cs="Calibri Light"/>
          <w:color w:val="73A82B"/>
          <w:sz w:val="20"/>
          <w:szCs w:val="20"/>
          <w:lang w:eastAsia="de-AT"/>
        </w:rPr>
      </w:pPr>
      <w:hyperlink r:id="rId11" w:history="1">
        <w:r w:rsidR="00CD4CBC" w:rsidRPr="00DE29C4">
          <w:rPr>
            <w:rFonts w:ascii="Overpass" w:hAnsi="Overpass" w:cs="Calibri Light"/>
            <w:color w:val="73A82B"/>
            <w:sz w:val="20"/>
            <w:szCs w:val="20"/>
            <w:u w:val="single"/>
            <w:lang w:eastAsia="de-AT"/>
          </w:rPr>
          <w:t>Andrea.Jarisch@sb-gruppe.at</w:t>
        </w:r>
      </w:hyperlink>
      <w:r w:rsidR="00CD4CBC" w:rsidRPr="00DE29C4">
        <w:rPr>
          <w:rFonts w:ascii="Overpass" w:hAnsi="Overpass" w:cs="Calibri Light"/>
          <w:color w:val="73A82B"/>
          <w:sz w:val="20"/>
          <w:szCs w:val="20"/>
          <w:lang w:eastAsia="de-AT"/>
        </w:rPr>
        <w:tab/>
      </w:r>
      <w:r w:rsidR="00CD4CBC" w:rsidRPr="00DE29C4">
        <w:rPr>
          <w:rFonts w:ascii="Overpass" w:hAnsi="Overpass" w:cs="Calibri Light"/>
          <w:color w:val="73A82B"/>
          <w:sz w:val="20"/>
          <w:szCs w:val="20"/>
          <w:lang w:eastAsia="de-AT"/>
        </w:rPr>
        <w:tab/>
      </w:r>
      <w:r w:rsidR="00CD4CBC" w:rsidRPr="00DE29C4">
        <w:rPr>
          <w:rFonts w:ascii="Overpass" w:hAnsi="Overpass" w:cs="Calibri Light"/>
          <w:color w:val="73A82B"/>
          <w:sz w:val="20"/>
          <w:szCs w:val="20"/>
          <w:lang w:eastAsia="de-AT"/>
        </w:rPr>
        <w:tab/>
      </w:r>
      <w:r w:rsidR="00CD4CBC" w:rsidRPr="00DE29C4">
        <w:rPr>
          <w:rFonts w:ascii="Overpass" w:hAnsi="Overpass" w:cs="Calibri Light"/>
          <w:color w:val="73A82B"/>
          <w:sz w:val="20"/>
          <w:szCs w:val="20"/>
          <w:lang w:eastAsia="de-AT"/>
        </w:rPr>
        <w:tab/>
      </w:r>
      <w:bookmarkStart w:id="0" w:name="_GoBack"/>
      <w:bookmarkEnd w:id="0"/>
    </w:p>
    <w:p w:rsidR="00B143D5" w:rsidRDefault="00CD4CBC" w:rsidP="003871A7">
      <w:pPr>
        <w:spacing w:after="0"/>
      </w:pPr>
      <w:r w:rsidRPr="00CD4CBC">
        <w:rPr>
          <w:rFonts w:ascii="Overpass" w:hAnsi="Overpass" w:cs="Calibri Light"/>
          <w:sz w:val="20"/>
          <w:szCs w:val="20"/>
          <w:lang w:eastAsia="de-AT"/>
        </w:rPr>
        <w:t>Tel: +43 </w:t>
      </w:r>
      <w:r w:rsidR="00BE7283">
        <w:rPr>
          <w:rFonts w:ascii="Overpass" w:hAnsi="Overpass" w:cs="Calibri Light"/>
          <w:sz w:val="20"/>
          <w:szCs w:val="20"/>
          <w:lang w:eastAsia="de-AT"/>
        </w:rPr>
        <w:t>1 7130650-5019</w:t>
      </w:r>
      <w:r w:rsidRPr="00CD4CBC">
        <w:rPr>
          <w:rFonts w:ascii="Overpass" w:hAnsi="Overpass" w:cs="Calibri Light"/>
          <w:sz w:val="20"/>
          <w:szCs w:val="20"/>
          <w:lang w:eastAsia="de-AT"/>
        </w:rPr>
        <w:tab/>
      </w:r>
      <w:r w:rsidRPr="00CD4CBC">
        <w:rPr>
          <w:rFonts w:ascii="Overpass" w:hAnsi="Overpass" w:cs="Calibri Light"/>
          <w:sz w:val="20"/>
          <w:szCs w:val="20"/>
          <w:lang w:eastAsia="de-AT"/>
        </w:rPr>
        <w:tab/>
      </w:r>
    </w:p>
    <w:sectPr w:rsidR="00B143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verpass">
    <w:panose1 w:val="00000500000000000000"/>
    <w:charset w:val="00"/>
    <w:family w:val="modern"/>
    <w:notTrueType/>
    <w:pitch w:val="variable"/>
    <w:sig w:usb0="00000007" w:usb1="0000002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2CB"/>
    <w:rsid w:val="00062863"/>
    <w:rsid w:val="0008562E"/>
    <w:rsid w:val="001A1415"/>
    <w:rsid w:val="001C0D75"/>
    <w:rsid w:val="00264DCA"/>
    <w:rsid w:val="00272A04"/>
    <w:rsid w:val="00334A10"/>
    <w:rsid w:val="003871A7"/>
    <w:rsid w:val="003A5879"/>
    <w:rsid w:val="004039CF"/>
    <w:rsid w:val="00440DF4"/>
    <w:rsid w:val="004D054C"/>
    <w:rsid w:val="005270AA"/>
    <w:rsid w:val="00556E7A"/>
    <w:rsid w:val="005916D7"/>
    <w:rsid w:val="00592FA2"/>
    <w:rsid w:val="005B1F28"/>
    <w:rsid w:val="005E0481"/>
    <w:rsid w:val="0072340B"/>
    <w:rsid w:val="00874CF9"/>
    <w:rsid w:val="008F1161"/>
    <w:rsid w:val="00A1763D"/>
    <w:rsid w:val="00A803E7"/>
    <w:rsid w:val="00AA32CB"/>
    <w:rsid w:val="00AF5D20"/>
    <w:rsid w:val="00B143D5"/>
    <w:rsid w:val="00B63768"/>
    <w:rsid w:val="00B84390"/>
    <w:rsid w:val="00BA7AC1"/>
    <w:rsid w:val="00BE7283"/>
    <w:rsid w:val="00CD4CBC"/>
    <w:rsid w:val="00D6714C"/>
    <w:rsid w:val="00DE29C4"/>
    <w:rsid w:val="00E11326"/>
    <w:rsid w:val="00E4068A"/>
    <w:rsid w:val="00E851F6"/>
    <w:rsid w:val="00F06A51"/>
    <w:rsid w:val="00FC0A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B9F67-9AFA-4793-A712-D92EF4BB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semiHidden/>
    <w:unhideWhenUsed/>
    <w:qFormat/>
    <w:rsid w:val="00B84390"/>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84390"/>
    <w:rPr>
      <w:color w:val="C45911" w:themeColor="accent2" w:themeShade="BF"/>
      <w:u w:val="single"/>
    </w:rPr>
  </w:style>
  <w:style w:type="character" w:customStyle="1" w:styleId="berschrift3Zchn">
    <w:name w:val="Überschrift 3 Zchn"/>
    <w:basedOn w:val="Absatz-Standardschriftart"/>
    <w:link w:val="berschrift3"/>
    <w:uiPriority w:val="9"/>
    <w:semiHidden/>
    <w:rsid w:val="00B84390"/>
    <w:rPr>
      <w:rFonts w:ascii="Times New Roman" w:eastAsia="Times New Roman" w:hAnsi="Times New Roman" w:cs="Times New Roman"/>
      <w:b/>
      <w:bCs/>
      <w:sz w:val="27"/>
      <w:szCs w:val="27"/>
      <w:lang w:val="en-GB" w:eastAsia="en-GB"/>
    </w:rPr>
  </w:style>
  <w:style w:type="character" w:styleId="NichtaufgelsteErwhnung">
    <w:name w:val="Unresolved Mention"/>
    <w:basedOn w:val="Absatz-Standardschriftart"/>
    <w:uiPriority w:val="99"/>
    <w:semiHidden/>
    <w:unhideWhenUsed/>
    <w:rsid w:val="003871A7"/>
    <w:rPr>
      <w:color w:val="605E5C"/>
      <w:shd w:val="clear" w:color="auto" w:fill="E1DFDD"/>
    </w:rPr>
  </w:style>
  <w:style w:type="character" w:styleId="BesuchterLink">
    <w:name w:val="FollowedHyperlink"/>
    <w:basedOn w:val="Absatz-Standardschriftart"/>
    <w:uiPriority w:val="99"/>
    <w:semiHidden/>
    <w:unhideWhenUsed/>
    <w:rsid w:val="00DE29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0185">
      <w:bodyDiv w:val="1"/>
      <w:marLeft w:val="0"/>
      <w:marRight w:val="0"/>
      <w:marTop w:val="0"/>
      <w:marBottom w:val="0"/>
      <w:divBdr>
        <w:top w:val="none" w:sz="0" w:space="0" w:color="auto"/>
        <w:left w:val="none" w:sz="0" w:space="0" w:color="auto"/>
        <w:bottom w:val="none" w:sz="0" w:space="0" w:color="auto"/>
        <w:right w:val="none" w:sz="0" w:space="0" w:color="auto"/>
      </w:divBdr>
    </w:div>
    <w:div w:id="1284196192">
      <w:bodyDiv w:val="1"/>
      <w:marLeft w:val="0"/>
      <w:marRight w:val="0"/>
      <w:marTop w:val="0"/>
      <w:marBottom w:val="0"/>
      <w:divBdr>
        <w:top w:val="none" w:sz="0" w:space="0" w:color="auto"/>
        <w:left w:val="none" w:sz="0" w:space="0" w:color="auto"/>
        <w:bottom w:val="none" w:sz="0" w:space="0" w:color="auto"/>
        <w:right w:val="none" w:sz="0" w:space="0" w:color="auto"/>
      </w:divBdr>
    </w:div>
    <w:div w:id="149679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Andrea.Jarisch@sb-gruppe.at" TargetMode="External"/><Relationship Id="rId5" Type="http://schemas.openxmlformats.org/officeDocument/2006/relationships/hyperlink" Target="https://cloud.sb-gruppe.at/s/eD969Z7nXnzSWWx" TargetMode="External"/><Relationship Id="rId10" Type="http://schemas.openxmlformats.org/officeDocument/2006/relationships/hyperlink" Target="https://eu-central-1.protection.sophos.com?d=greystar.com&amp;u=aHR0cDovL3d3dy5ncmV5c3Rhci5jb20=&amp;i=NjAyM2I3YzJhOTY1ODkyNjlmNmZlMGUy&amp;t=UG9qcEp6WWJIcm9IbDB0OUhaMnRZeGtwNm16QWw1VEVkcjg3WGdpQUE5MD0=&amp;h=581b9970f06b4ac993cf81e3d7f4e348" TargetMode="External"/><Relationship Id="rId4" Type="http://schemas.openxmlformats.org/officeDocument/2006/relationships/image" Target="media/image1.gif"/><Relationship Id="rId9" Type="http://schemas.openxmlformats.org/officeDocument/2006/relationships/hyperlink" Target="http://www.sb-grupp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4163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Jarisch Andrea</dc:creator>
  <cp:keywords/>
  <dc:description/>
  <cp:lastModifiedBy>Jarisch Andrea</cp:lastModifiedBy>
  <cp:revision>5</cp:revision>
  <dcterms:created xsi:type="dcterms:W3CDTF">2022-08-02T12:14:00Z</dcterms:created>
  <dcterms:modified xsi:type="dcterms:W3CDTF">2022-08-08T03:10:00Z</dcterms:modified>
</cp:coreProperties>
</file>