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CC8BB" w14:textId="2DDC0BB8" w:rsidR="00920A9B" w:rsidRPr="00F86F66" w:rsidRDefault="00142908" w:rsidP="00474C86">
      <w:pPr>
        <w:jc w:val="both"/>
        <w:rPr>
          <w:rFonts w:ascii="Arial" w:hAnsi="Arial" w:cs="Arial"/>
          <w:b/>
          <w:caps/>
          <w:sz w:val="20"/>
          <w:szCs w:val="20"/>
        </w:rPr>
      </w:pPr>
      <w:r w:rsidRPr="00F86F66">
        <w:rPr>
          <w:rFonts w:ascii="Arial" w:hAnsi="Arial" w:cs="Arial"/>
          <w:b/>
          <w:caps/>
          <w:sz w:val="20"/>
          <w:szCs w:val="20"/>
        </w:rPr>
        <w:t>Widok Towers</w:t>
      </w:r>
    </w:p>
    <w:p w14:paraId="5FFD6C46" w14:textId="67867FF6" w:rsidR="0027456A" w:rsidRPr="00F86F66" w:rsidRDefault="003D0A77" w:rsidP="00474C86">
      <w:pPr>
        <w:tabs>
          <w:tab w:val="right" w:pos="9072"/>
        </w:tabs>
        <w:spacing w:after="400"/>
        <w:jc w:val="both"/>
        <w:rPr>
          <w:rFonts w:ascii="Arial" w:hAnsi="Arial" w:cs="Arial"/>
          <w:b/>
          <w:caps/>
          <w:color w:val="AFB8C2"/>
          <w:sz w:val="20"/>
          <w:szCs w:val="20"/>
        </w:rPr>
      </w:pPr>
      <w:r w:rsidRPr="00F86F66">
        <w:rPr>
          <w:rFonts w:ascii="Arial" w:hAnsi="Arial" w:cs="Arial"/>
          <w:b/>
          <w:caps/>
          <w:color w:val="AFB8C2"/>
          <w:sz w:val="20"/>
          <w:szCs w:val="20"/>
        </w:rPr>
        <w:t xml:space="preserve">Warszawa, </w:t>
      </w:r>
      <w:r w:rsidR="00534704">
        <w:rPr>
          <w:rFonts w:ascii="Arial" w:hAnsi="Arial" w:cs="Arial"/>
          <w:b/>
          <w:caps/>
          <w:color w:val="AFB8C2"/>
          <w:sz w:val="20"/>
          <w:szCs w:val="20"/>
        </w:rPr>
        <w:t>LIPIEC</w:t>
      </w:r>
      <w:r w:rsidRPr="00F86F66">
        <w:rPr>
          <w:rFonts w:ascii="Arial" w:hAnsi="Arial" w:cs="Arial"/>
          <w:b/>
          <w:caps/>
          <w:color w:val="AFB8C2"/>
          <w:sz w:val="20"/>
          <w:szCs w:val="20"/>
        </w:rPr>
        <w:t xml:space="preserve"> 2021 </w:t>
      </w:r>
      <w:r w:rsidR="00CC6C03" w:rsidRPr="00F86F66">
        <w:rPr>
          <w:rFonts w:ascii="Arial" w:hAnsi="Arial" w:cs="Arial"/>
          <w:b/>
          <w:caps/>
          <w:color w:val="AFB8C2"/>
          <w:sz w:val="20"/>
          <w:szCs w:val="20"/>
        </w:rPr>
        <w:t>R</w:t>
      </w:r>
      <w:r w:rsidRPr="00F86F66">
        <w:rPr>
          <w:rFonts w:ascii="Arial" w:hAnsi="Arial" w:cs="Arial"/>
          <w:b/>
          <w:caps/>
          <w:color w:val="AFB8C2"/>
          <w:sz w:val="20"/>
          <w:szCs w:val="20"/>
        </w:rPr>
        <w:t>.</w:t>
      </w:r>
      <w:r w:rsidRPr="00F86F66">
        <w:rPr>
          <w:rFonts w:ascii="Arial" w:hAnsi="Arial" w:cs="Arial"/>
          <w:b/>
          <w:caps/>
          <w:color w:val="AFB8C2"/>
          <w:sz w:val="20"/>
          <w:szCs w:val="20"/>
        </w:rPr>
        <w:tab/>
      </w:r>
    </w:p>
    <w:p w14:paraId="182F9811" w14:textId="36509899" w:rsidR="0027456A" w:rsidRPr="00F86F66" w:rsidRDefault="005B6F24" w:rsidP="00D75528">
      <w:pPr>
        <w:spacing w:after="160"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Nowy najemca w</w:t>
      </w:r>
      <w:r w:rsidR="00571B6F" w:rsidRPr="00F86F66">
        <w:rPr>
          <w:rFonts w:ascii="Arial" w:hAnsi="Arial" w:cs="Arial"/>
          <w:b/>
          <w:color w:val="000000" w:themeColor="text1"/>
          <w:sz w:val="20"/>
          <w:szCs w:val="20"/>
        </w:rPr>
        <w:t xml:space="preserve"> Widok Towers </w:t>
      </w:r>
    </w:p>
    <w:p w14:paraId="3DFE980D" w14:textId="116E8E04" w:rsidR="0027456A" w:rsidRPr="00F86F66" w:rsidRDefault="00365612" w:rsidP="00D75528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</w:t>
      </w:r>
      <w:r w:rsidR="00434782" w:rsidRPr="00F86F66">
        <w:rPr>
          <w:rFonts w:ascii="Arial" w:hAnsi="Arial" w:cs="Arial"/>
          <w:b/>
          <w:sz w:val="20"/>
          <w:szCs w:val="20"/>
        </w:rPr>
        <w:t xml:space="preserve">nwestor Commerz Real </w:t>
      </w:r>
      <w:r w:rsidR="00CC6C03" w:rsidRPr="00F86F66">
        <w:rPr>
          <w:rFonts w:ascii="Arial" w:hAnsi="Arial" w:cs="Arial"/>
          <w:b/>
          <w:sz w:val="20"/>
          <w:szCs w:val="20"/>
        </w:rPr>
        <w:t xml:space="preserve">zawarł </w:t>
      </w:r>
      <w:r>
        <w:rPr>
          <w:rFonts w:ascii="Arial" w:hAnsi="Arial" w:cs="Arial"/>
          <w:b/>
          <w:sz w:val="20"/>
          <w:szCs w:val="20"/>
        </w:rPr>
        <w:t xml:space="preserve">długoterminową </w:t>
      </w:r>
      <w:r w:rsidR="00CC6C03" w:rsidRPr="00F86F66">
        <w:rPr>
          <w:rFonts w:ascii="Arial" w:hAnsi="Arial" w:cs="Arial"/>
          <w:b/>
          <w:sz w:val="20"/>
          <w:szCs w:val="20"/>
        </w:rPr>
        <w:t>umowę najmu z</w:t>
      </w:r>
      <w:r w:rsidR="00434782" w:rsidRPr="00F86F66">
        <w:rPr>
          <w:rFonts w:ascii="Arial" w:hAnsi="Arial" w:cs="Arial"/>
          <w:b/>
          <w:sz w:val="20"/>
          <w:szCs w:val="20"/>
        </w:rPr>
        <w:t xml:space="preserve"> Urzędem Miasta Stołecznego Warszawy. </w:t>
      </w:r>
      <w:r w:rsidR="00CC6C03" w:rsidRPr="00F86F66">
        <w:rPr>
          <w:rFonts w:ascii="Arial" w:hAnsi="Arial" w:cs="Arial"/>
          <w:b/>
          <w:sz w:val="20"/>
          <w:szCs w:val="20"/>
        </w:rPr>
        <w:t>Powierzchnia</w:t>
      </w:r>
      <w:r w:rsidR="00434782" w:rsidRPr="00F86F66">
        <w:rPr>
          <w:rFonts w:ascii="Arial" w:hAnsi="Arial" w:cs="Arial"/>
          <w:b/>
          <w:sz w:val="20"/>
          <w:szCs w:val="20"/>
        </w:rPr>
        <w:t xml:space="preserve"> biurowa</w:t>
      </w:r>
      <w:r w:rsidR="00F86F66" w:rsidRPr="00F86F66">
        <w:rPr>
          <w:rFonts w:ascii="Arial" w:hAnsi="Arial" w:cs="Arial"/>
          <w:b/>
          <w:sz w:val="20"/>
          <w:szCs w:val="20"/>
        </w:rPr>
        <w:t>, w której mieścić się będą</w:t>
      </w:r>
      <w:r w:rsidR="00434782" w:rsidRPr="00F86F66">
        <w:rPr>
          <w:rFonts w:ascii="Arial" w:hAnsi="Arial" w:cs="Arial"/>
          <w:b/>
          <w:sz w:val="20"/>
          <w:szCs w:val="20"/>
        </w:rPr>
        <w:t xml:space="preserve"> </w:t>
      </w:r>
      <w:r w:rsidR="00F86F66" w:rsidRPr="00F86F66">
        <w:rPr>
          <w:rFonts w:ascii="Arial" w:hAnsi="Arial" w:cs="Arial"/>
          <w:b/>
          <w:sz w:val="20"/>
          <w:szCs w:val="20"/>
        </w:rPr>
        <w:t xml:space="preserve">poszczególne </w:t>
      </w:r>
      <w:r w:rsidR="005B6F24" w:rsidRPr="005B6F24">
        <w:rPr>
          <w:rFonts w:ascii="Arial" w:hAnsi="Arial" w:cs="Arial"/>
          <w:b/>
        </w:rPr>
        <w:t xml:space="preserve">biura urzędu  </w:t>
      </w:r>
      <w:r w:rsidR="00CC6C03" w:rsidRPr="00F86F66">
        <w:rPr>
          <w:rFonts w:ascii="Arial" w:hAnsi="Arial" w:cs="Arial"/>
          <w:b/>
          <w:sz w:val="20"/>
          <w:szCs w:val="20"/>
        </w:rPr>
        <w:t>wynos</w:t>
      </w:r>
      <w:r w:rsidR="00F86F66" w:rsidRPr="00F86F66">
        <w:rPr>
          <w:rFonts w:ascii="Arial" w:hAnsi="Arial" w:cs="Arial"/>
          <w:b/>
          <w:sz w:val="20"/>
          <w:szCs w:val="20"/>
        </w:rPr>
        <w:t>i</w:t>
      </w:r>
      <w:r w:rsidR="00434782" w:rsidRPr="00F86F66">
        <w:rPr>
          <w:rFonts w:ascii="Arial" w:hAnsi="Arial" w:cs="Arial"/>
          <w:b/>
          <w:sz w:val="20"/>
          <w:szCs w:val="20"/>
        </w:rPr>
        <w:t xml:space="preserve"> około 12 000 m</w:t>
      </w:r>
      <w:r w:rsidR="00434782" w:rsidRPr="00F86F66">
        <w:rPr>
          <w:rFonts w:ascii="Arial" w:hAnsi="Arial" w:cs="Arial"/>
          <w:b/>
          <w:sz w:val="20"/>
          <w:szCs w:val="20"/>
          <w:vertAlign w:val="superscript"/>
        </w:rPr>
        <w:t>2</w:t>
      </w:r>
      <w:r w:rsidR="00434782" w:rsidRPr="00F86F66">
        <w:rPr>
          <w:rFonts w:ascii="Arial" w:hAnsi="Arial" w:cs="Arial"/>
          <w:b/>
          <w:sz w:val="20"/>
          <w:szCs w:val="20"/>
        </w:rPr>
        <w:t xml:space="preserve"> </w:t>
      </w:r>
      <w:r w:rsidR="00F86F66" w:rsidRPr="00F86F66">
        <w:rPr>
          <w:rFonts w:ascii="Arial" w:hAnsi="Arial" w:cs="Arial"/>
          <w:b/>
          <w:sz w:val="20"/>
          <w:szCs w:val="20"/>
        </w:rPr>
        <w:t xml:space="preserve">i </w:t>
      </w:r>
      <w:r w:rsidR="00434782" w:rsidRPr="00F86F66">
        <w:rPr>
          <w:rFonts w:ascii="Arial" w:hAnsi="Arial" w:cs="Arial"/>
          <w:b/>
          <w:sz w:val="20"/>
          <w:szCs w:val="20"/>
        </w:rPr>
        <w:t xml:space="preserve">jest rozmieszczona na 10 piętrach wieżowca Widok Towers, </w:t>
      </w:r>
      <w:r w:rsidR="00F86F66" w:rsidRPr="00F86F66">
        <w:rPr>
          <w:rFonts w:ascii="Arial" w:hAnsi="Arial" w:cs="Arial"/>
          <w:b/>
          <w:sz w:val="20"/>
          <w:szCs w:val="20"/>
        </w:rPr>
        <w:t xml:space="preserve">którego deweloperem jest </w:t>
      </w:r>
      <w:r w:rsidR="00434782" w:rsidRPr="00F86F66">
        <w:rPr>
          <w:rFonts w:ascii="Arial" w:hAnsi="Arial" w:cs="Arial"/>
          <w:b/>
          <w:sz w:val="20"/>
          <w:szCs w:val="20"/>
        </w:rPr>
        <w:t>S+B Gruppe AG</w:t>
      </w:r>
      <w:r w:rsidR="00455B60" w:rsidRPr="00F86F66">
        <w:rPr>
          <w:rFonts w:ascii="Arial" w:hAnsi="Arial" w:cs="Arial"/>
          <w:b/>
          <w:sz w:val="20"/>
          <w:szCs w:val="20"/>
        </w:rPr>
        <w:t>.</w:t>
      </w:r>
      <w:r w:rsidR="00434782" w:rsidRPr="00F86F66">
        <w:rPr>
          <w:rFonts w:ascii="Arial" w:hAnsi="Arial" w:cs="Arial"/>
          <w:b/>
          <w:sz w:val="20"/>
          <w:szCs w:val="20"/>
        </w:rPr>
        <w:t xml:space="preserve"> </w:t>
      </w:r>
      <w:r w:rsidR="00455B60" w:rsidRPr="00F86F66">
        <w:rPr>
          <w:rFonts w:ascii="Arial" w:hAnsi="Arial" w:cs="Arial"/>
          <w:b/>
          <w:sz w:val="20"/>
          <w:szCs w:val="20"/>
        </w:rPr>
        <w:t xml:space="preserve"> </w:t>
      </w:r>
    </w:p>
    <w:p w14:paraId="4741F1CD" w14:textId="1F0200F4" w:rsidR="00C633A8" w:rsidRDefault="00137E92" w:rsidP="00D7552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D75528">
        <w:rPr>
          <w:rFonts w:ascii="Arial" w:hAnsi="Arial" w:cs="Arial"/>
          <w:sz w:val="20"/>
          <w:szCs w:val="20"/>
        </w:rPr>
        <w:t>Wynajęta</w:t>
      </w:r>
      <w:r w:rsidR="005B6F24" w:rsidRPr="00D75528">
        <w:rPr>
          <w:rFonts w:ascii="Arial" w:hAnsi="Arial" w:cs="Arial"/>
          <w:sz w:val="20"/>
          <w:szCs w:val="20"/>
        </w:rPr>
        <w:t xml:space="preserve"> </w:t>
      </w:r>
      <w:r w:rsidR="00983304" w:rsidRPr="00D75528">
        <w:rPr>
          <w:rFonts w:ascii="Arial" w:hAnsi="Arial" w:cs="Arial"/>
          <w:sz w:val="20"/>
          <w:szCs w:val="20"/>
        </w:rPr>
        <w:t xml:space="preserve">dla </w:t>
      </w:r>
      <w:r w:rsidRPr="00D75528">
        <w:rPr>
          <w:rFonts w:ascii="Arial" w:hAnsi="Arial" w:cs="Arial"/>
          <w:sz w:val="20"/>
          <w:szCs w:val="20"/>
        </w:rPr>
        <w:t>Urzędu m.st. Warszawy powierzchnia</w:t>
      </w:r>
      <w:r w:rsidR="005B6F24">
        <w:rPr>
          <w:rFonts w:ascii="Arial" w:hAnsi="Arial" w:cs="Arial"/>
          <w:sz w:val="20"/>
          <w:szCs w:val="20"/>
        </w:rPr>
        <w:t xml:space="preserve"> </w:t>
      </w:r>
      <w:r w:rsidRPr="00D75528">
        <w:rPr>
          <w:rFonts w:ascii="Arial" w:hAnsi="Arial" w:cs="Arial"/>
          <w:sz w:val="20"/>
          <w:szCs w:val="20"/>
        </w:rPr>
        <w:t>biurowa wyposażona</w:t>
      </w:r>
      <w:r w:rsidR="005B6F24">
        <w:rPr>
          <w:rFonts w:ascii="Arial" w:hAnsi="Arial" w:cs="Arial"/>
          <w:sz w:val="20"/>
          <w:szCs w:val="20"/>
        </w:rPr>
        <w:t xml:space="preserve"> </w:t>
      </w:r>
      <w:r w:rsidRPr="00D75528">
        <w:rPr>
          <w:rFonts w:ascii="Arial" w:hAnsi="Arial" w:cs="Arial"/>
          <w:sz w:val="20"/>
          <w:szCs w:val="20"/>
        </w:rPr>
        <w:t>jest w najn</w:t>
      </w:r>
      <w:r w:rsidR="00660D1E" w:rsidRPr="00D75528">
        <w:rPr>
          <w:rFonts w:ascii="Arial" w:hAnsi="Arial" w:cs="Arial"/>
          <w:sz w:val="20"/>
          <w:szCs w:val="20"/>
        </w:rPr>
        <w:t>owsze rozwiązania techniczne</w:t>
      </w:r>
      <w:r w:rsidR="005B6F24">
        <w:rPr>
          <w:rFonts w:ascii="Arial" w:hAnsi="Arial" w:cs="Arial"/>
          <w:sz w:val="20"/>
          <w:szCs w:val="20"/>
        </w:rPr>
        <w:t xml:space="preserve"> </w:t>
      </w:r>
      <w:r w:rsidRPr="00D75528">
        <w:rPr>
          <w:rFonts w:ascii="Arial" w:hAnsi="Arial" w:cs="Arial"/>
          <w:sz w:val="20"/>
          <w:szCs w:val="20"/>
        </w:rPr>
        <w:t>oraz</w:t>
      </w:r>
      <w:r w:rsidR="005B6F24">
        <w:rPr>
          <w:rFonts w:ascii="Arial" w:hAnsi="Arial" w:cs="Arial"/>
          <w:sz w:val="20"/>
          <w:szCs w:val="20"/>
        </w:rPr>
        <w:t xml:space="preserve"> </w:t>
      </w:r>
      <w:r w:rsidRPr="00D75528">
        <w:rPr>
          <w:rFonts w:ascii="Arial" w:hAnsi="Arial" w:cs="Arial"/>
          <w:sz w:val="20"/>
          <w:szCs w:val="20"/>
        </w:rPr>
        <w:t>spełniająca</w:t>
      </w:r>
      <w:r w:rsidR="005B6F24">
        <w:rPr>
          <w:rFonts w:ascii="Arial" w:hAnsi="Arial" w:cs="Arial"/>
          <w:sz w:val="20"/>
          <w:szCs w:val="20"/>
        </w:rPr>
        <w:t xml:space="preserve"> </w:t>
      </w:r>
      <w:r w:rsidRPr="00D75528">
        <w:rPr>
          <w:rFonts w:ascii="Arial" w:hAnsi="Arial" w:cs="Arial"/>
          <w:sz w:val="20"/>
          <w:szCs w:val="20"/>
        </w:rPr>
        <w:t>wszystkie</w:t>
      </w:r>
      <w:r w:rsidR="005B6F24">
        <w:rPr>
          <w:rFonts w:ascii="Arial" w:hAnsi="Arial" w:cs="Arial"/>
          <w:sz w:val="20"/>
          <w:szCs w:val="20"/>
        </w:rPr>
        <w:t xml:space="preserve"> </w:t>
      </w:r>
      <w:r w:rsidRPr="00D75528">
        <w:rPr>
          <w:rFonts w:ascii="Arial" w:hAnsi="Arial" w:cs="Arial"/>
          <w:sz w:val="20"/>
          <w:szCs w:val="20"/>
        </w:rPr>
        <w:t>aktualne</w:t>
      </w:r>
      <w:r w:rsidR="005B6F24">
        <w:rPr>
          <w:rFonts w:ascii="Arial" w:hAnsi="Arial" w:cs="Arial"/>
          <w:sz w:val="20"/>
          <w:szCs w:val="20"/>
        </w:rPr>
        <w:t xml:space="preserve"> </w:t>
      </w:r>
      <w:r w:rsidRPr="00D75528">
        <w:rPr>
          <w:rFonts w:ascii="Arial" w:hAnsi="Arial" w:cs="Arial"/>
          <w:sz w:val="20"/>
          <w:szCs w:val="20"/>
        </w:rPr>
        <w:t>wymogi</w:t>
      </w:r>
      <w:r w:rsidR="005B6F24">
        <w:rPr>
          <w:rFonts w:ascii="Arial" w:hAnsi="Arial" w:cs="Arial"/>
          <w:sz w:val="20"/>
          <w:szCs w:val="20"/>
        </w:rPr>
        <w:t xml:space="preserve"> </w:t>
      </w:r>
      <w:r w:rsidRPr="00D75528">
        <w:rPr>
          <w:rFonts w:ascii="Arial" w:hAnsi="Arial" w:cs="Arial"/>
          <w:sz w:val="20"/>
          <w:szCs w:val="20"/>
        </w:rPr>
        <w:t>prawne</w:t>
      </w:r>
      <w:r w:rsidR="005B6F24">
        <w:rPr>
          <w:rFonts w:ascii="Arial" w:hAnsi="Arial" w:cs="Arial"/>
          <w:sz w:val="20"/>
          <w:szCs w:val="20"/>
        </w:rPr>
        <w:t xml:space="preserve"> </w:t>
      </w:r>
      <w:r w:rsidRPr="00D75528">
        <w:rPr>
          <w:rFonts w:ascii="Arial" w:hAnsi="Arial" w:cs="Arial"/>
          <w:sz w:val="20"/>
          <w:szCs w:val="20"/>
        </w:rPr>
        <w:t>w zakresie bezpieczeństwa przeciwpożarowego, bhp oraz dostępności dla osób niepełnosprawnych.</w:t>
      </w:r>
      <w:r w:rsidR="00983304" w:rsidRPr="00D75528">
        <w:rPr>
          <w:rFonts w:ascii="Arial" w:hAnsi="Arial" w:cs="Arial"/>
          <w:sz w:val="20"/>
          <w:szCs w:val="20"/>
        </w:rPr>
        <w:t xml:space="preserve"> </w:t>
      </w:r>
      <w:r w:rsidR="00660D1E">
        <w:rPr>
          <w:rFonts w:ascii="Arial" w:hAnsi="Arial" w:cs="Arial"/>
          <w:sz w:val="20"/>
          <w:szCs w:val="20"/>
        </w:rPr>
        <w:t>Budynek jest wyposażony</w:t>
      </w:r>
      <w:r w:rsidR="00D75528">
        <w:rPr>
          <w:rFonts w:ascii="Arial" w:hAnsi="Arial" w:cs="Arial"/>
          <w:sz w:val="20"/>
          <w:szCs w:val="20"/>
        </w:rPr>
        <w:br/>
      </w:r>
      <w:r w:rsidR="00660D1E">
        <w:rPr>
          <w:rFonts w:ascii="Arial" w:hAnsi="Arial" w:cs="Arial"/>
          <w:sz w:val="20"/>
          <w:szCs w:val="20"/>
        </w:rPr>
        <w:t xml:space="preserve"> w </w:t>
      </w:r>
      <w:r w:rsidR="004E4537" w:rsidRPr="00B417C0">
        <w:rPr>
          <w:rFonts w:ascii="Arial" w:hAnsi="Arial" w:cs="Arial"/>
          <w:sz w:val="20"/>
          <w:szCs w:val="20"/>
        </w:rPr>
        <w:t>bezdotykow</w:t>
      </w:r>
      <w:r w:rsidR="00660D1E">
        <w:rPr>
          <w:rFonts w:ascii="Arial" w:hAnsi="Arial" w:cs="Arial"/>
          <w:sz w:val="20"/>
          <w:szCs w:val="20"/>
        </w:rPr>
        <w:t>ą</w:t>
      </w:r>
      <w:r w:rsidR="004E4537" w:rsidRPr="00B417C0">
        <w:rPr>
          <w:rFonts w:ascii="Arial" w:hAnsi="Arial" w:cs="Arial"/>
          <w:sz w:val="20"/>
          <w:szCs w:val="20"/>
        </w:rPr>
        <w:t xml:space="preserve"> kontrol</w:t>
      </w:r>
      <w:r w:rsidR="00660D1E">
        <w:rPr>
          <w:rFonts w:ascii="Arial" w:hAnsi="Arial" w:cs="Arial"/>
          <w:sz w:val="20"/>
          <w:szCs w:val="20"/>
        </w:rPr>
        <w:t>ę</w:t>
      </w:r>
      <w:r w:rsidR="004E4537" w:rsidRPr="00B417C0">
        <w:rPr>
          <w:rFonts w:ascii="Arial" w:hAnsi="Arial" w:cs="Arial"/>
          <w:sz w:val="20"/>
          <w:szCs w:val="20"/>
        </w:rPr>
        <w:t xml:space="preserve"> dostępu w holu głównym, środki do dezynfekcji rąk w celu ochrony przed zakażeniem Covid 19, kilka tarasów, częściowo z terenami zielonymi oraz 100 % wentylacji świeżym powietrzem z filtrami F7 w całym budynku, dodatkowo do otwieranych okien.</w:t>
      </w:r>
      <w:r w:rsidR="00365612">
        <w:rPr>
          <w:rFonts w:ascii="Arial" w:hAnsi="Arial" w:cs="Arial"/>
          <w:sz w:val="20"/>
          <w:szCs w:val="20"/>
        </w:rPr>
        <w:t xml:space="preserve"> Cały budynek jest ekologicznie certyfikowany pod względem bezpieczeństwa użytkowania, a co najważniejsze spełnia najwyższe standardy sanitarne oraz przeciwpożarowe.  </w:t>
      </w:r>
    </w:p>
    <w:p w14:paraId="597E2E20" w14:textId="3CD2EAD6" w:rsidR="005B6F24" w:rsidRPr="00F86F66" w:rsidRDefault="000F1F01" w:rsidP="00D75528">
      <w:pPr>
        <w:pStyle w:val="Kommentartext"/>
        <w:spacing w:after="120" w:line="360" w:lineRule="auto"/>
        <w:jc w:val="both"/>
        <w:rPr>
          <w:rFonts w:ascii="Arial" w:hAnsi="Arial" w:cs="Arial"/>
        </w:rPr>
      </w:pPr>
      <w:r w:rsidRPr="00F86F66">
        <w:rPr>
          <w:rFonts w:ascii="Arial" w:hAnsi="Arial" w:cs="Arial"/>
        </w:rPr>
        <w:t xml:space="preserve">Pani Izabella Kieler, </w:t>
      </w:r>
      <w:r w:rsidR="005B6F24">
        <w:rPr>
          <w:rFonts w:ascii="Arial" w:hAnsi="Arial" w:cs="Arial"/>
        </w:rPr>
        <w:t>d</w:t>
      </w:r>
      <w:r w:rsidR="002173AB" w:rsidRPr="00F86F66">
        <w:rPr>
          <w:rFonts w:ascii="Arial" w:hAnsi="Arial" w:cs="Arial"/>
        </w:rPr>
        <w:t>yrektor</w:t>
      </w:r>
      <w:r w:rsidRPr="00F86F66">
        <w:rPr>
          <w:rFonts w:ascii="Arial" w:hAnsi="Arial" w:cs="Arial"/>
        </w:rPr>
        <w:t xml:space="preserve"> ds. najmu i marketingu, z ogromnym zadowoleniem przyjmuje fakt, że może już teraz przydzielić innym zainteresowanym najemcom pozostałe wolne piętra</w:t>
      </w:r>
      <w:r w:rsidR="00365612">
        <w:rPr>
          <w:rFonts w:ascii="Arial" w:hAnsi="Arial" w:cs="Arial"/>
        </w:rPr>
        <w:t xml:space="preserve"> w budynku</w:t>
      </w:r>
      <w:r w:rsidR="00941658">
        <w:rPr>
          <w:rFonts w:ascii="Arial" w:hAnsi="Arial" w:cs="Arial"/>
        </w:rPr>
        <w:t xml:space="preserve">. </w:t>
      </w:r>
      <w:r w:rsidR="00DD37AB" w:rsidRPr="00F86F66">
        <w:rPr>
          <w:rFonts w:ascii="Arial" w:hAnsi="Arial" w:cs="Arial"/>
        </w:rPr>
        <w:t xml:space="preserve">Pan </w:t>
      </w:r>
      <w:r w:rsidRPr="00F86F66">
        <w:rPr>
          <w:rFonts w:ascii="Arial" w:hAnsi="Arial" w:cs="Arial"/>
        </w:rPr>
        <w:t xml:space="preserve">Johannes Bauer, </w:t>
      </w:r>
      <w:r w:rsidR="005B6F24">
        <w:rPr>
          <w:rFonts w:ascii="Arial" w:hAnsi="Arial" w:cs="Arial"/>
        </w:rPr>
        <w:t>d</w:t>
      </w:r>
      <w:r w:rsidRPr="00F86F66">
        <w:rPr>
          <w:rFonts w:ascii="Arial" w:hAnsi="Arial" w:cs="Arial"/>
        </w:rPr>
        <w:t xml:space="preserve">yrektor S+B Polska, potwierdza, </w:t>
      </w:r>
      <w:r w:rsidR="00F86F66" w:rsidRPr="00B417C0">
        <w:rPr>
          <w:rFonts w:ascii="Arial" w:hAnsi="Arial" w:cs="Arial"/>
        </w:rPr>
        <w:t>że dla dewelopera ogromnym zaszczytem jest to, że</w:t>
      </w:r>
      <w:r w:rsidR="00660D1E">
        <w:rPr>
          <w:rFonts w:ascii="Arial" w:hAnsi="Arial" w:cs="Arial"/>
        </w:rPr>
        <w:t xml:space="preserve"> budynek będzie również siedzibą</w:t>
      </w:r>
      <w:r w:rsidR="005B6F24">
        <w:rPr>
          <w:rFonts w:ascii="Arial" w:hAnsi="Arial" w:cs="Arial"/>
        </w:rPr>
        <w:t xml:space="preserve"> niektórych jednostek</w:t>
      </w:r>
      <w:r w:rsidR="00F86F66" w:rsidRPr="00B417C0">
        <w:rPr>
          <w:rFonts w:ascii="Arial" w:hAnsi="Arial" w:cs="Arial"/>
        </w:rPr>
        <w:t xml:space="preserve"> </w:t>
      </w:r>
      <w:r w:rsidR="00211338">
        <w:rPr>
          <w:rFonts w:ascii="Arial" w:hAnsi="Arial" w:cs="Arial"/>
        </w:rPr>
        <w:t>U</w:t>
      </w:r>
      <w:r w:rsidR="00F86F66" w:rsidRPr="00B417C0">
        <w:rPr>
          <w:rFonts w:ascii="Arial" w:hAnsi="Arial" w:cs="Arial"/>
        </w:rPr>
        <w:t>rz</w:t>
      </w:r>
      <w:r w:rsidR="00660D1E">
        <w:rPr>
          <w:rFonts w:ascii="Arial" w:hAnsi="Arial" w:cs="Arial"/>
        </w:rPr>
        <w:t>ę</w:t>
      </w:r>
      <w:r w:rsidR="00F86F66" w:rsidRPr="00B417C0">
        <w:rPr>
          <w:rFonts w:ascii="Arial" w:hAnsi="Arial" w:cs="Arial"/>
        </w:rPr>
        <w:t>d</w:t>
      </w:r>
      <w:r w:rsidR="00660D1E">
        <w:rPr>
          <w:rFonts w:ascii="Arial" w:hAnsi="Arial" w:cs="Arial"/>
        </w:rPr>
        <w:t>u</w:t>
      </w:r>
      <w:r w:rsidR="00F86F66" w:rsidRPr="00B417C0">
        <w:rPr>
          <w:rFonts w:ascii="Arial" w:hAnsi="Arial" w:cs="Arial"/>
        </w:rPr>
        <w:t xml:space="preserve"> m</w:t>
      </w:r>
      <w:r w:rsidR="00660D1E">
        <w:rPr>
          <w:rFonts w:ascii="Arial" w:hAnsi="Arial" w:cs="Arial"/>
        </w:rPr>
        <w:t xml:space="preserve">.st. </w:t>
      </w:r>
      <w:r w:rsidR="00365612">
        <w:rPr>
          <w:rFonts w:ascii="Arial" w:hAnsi="Arial" w:cs="Arial"/>
        </w:rPr>
        <w:t xml:space="preserve"> Warszawy. </w:t>
      </w:r>
    </w:p>
    <w:p w14:paraId="3B186837" w14:textId="06A97437" w:rsidR="000D0983" w:rsidRPr="00B417C0" w:rsidRDefault="00D4521A" w:rsidP="00D7552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F86F66">
        <w:rPr>
          <w:rFonts w:ascii="Arial" w:hAnsi="Arial" w:cs="Arial"/>
          <w:sz w:val="20"/>
          <w:szCs w:val="20"/>
        </w:rPr>
        <w:t>Widok Towers to 27-piętrowy wieżowiec, który oferuje 34 779 m</w:t>
      </w:r>
      <w:r w:rsidRPr="00B417C0">
        <w:rPr>
          <w:rFonts w:ascii="Arial" w:hAnsi="Arial" w:cs="Arial"/>
          <w:sz w:val="20"/>
          <w:szCs w:val="20"/>
        </w:rPr>
        <w:t>2</w:t>
      </w:r>
      <w:r w:rsidR="00AA52D9" w:rsidRPr="00F86F66">
        <w:rPr>
          <w:rFonts w:ascii="Arial" w:hAnsi="Arial" w:cs="Arial"/>
          <w:sz w:val="20"/>
          <w:szCs w:val="20"/>
        </w:rPr>
        <w:t xml:space="preserve"> powierzchni</w:t>
      </w:r>
      <w:r w:rsidRPr="00F86F66">
        <w:rPr>
          <w:rFonts w:ascii="Arial" w:hAnsi="Arial" w:cs="Arial"/>
          <w:sz w:val="20"/>
          <w:szCs w:val="20"/>
        </w:rPr>
        <w:t xml:space="preserve"> doskonale nadającej się na działalność handlową i przestrzenie biurowe. Nowy punkt orientacyjny wyłania się przy Rotundzie, u zbiegu </w:t>
      </w:r>
      <w:r w:rsidR="00AA52D9" w:rsidRPr="00F86F66">
        <w:rPr>
          <w:rFonts w:ascii="Arial" w:hAnsi="Arial" w:cs="Arial"/>
          <w:sz w:val="20"/>
          <w:szCs w:val="20"/>
        </w:rPr>
        <w:t>Al.</w:t>
      </w:r>
      <w:r w:rsidRPr="00F86F66">
        <w:rPr>
          <w:rFonts w:ascii="Arial" w:hAnsi="Arial" w:cs="Arial"/>
          <w:sz w:val="20"/>
          <w:szCs w:val="20"/>
        </w:rPr>
        <w:t xml:space="preserve"> Jerozolimskich i ul. Marszałkowskiej, lub inaczej</w:t>
      </w:r>
      <w:r w:rsidR="00AA52D9" w:rsidRPr="00F86F66">
        <w:rPr>
          <w:rFonts w:ascii="Arial" w:hAnsi="Arial" w:cs="Arial"/>
          <w:sz w:val="20"/>
          <w:szCs w:val="20"/>
        </w:rPr>
        <w:t xml:space="preserve"> –</w:t>
      </w:r>
      <w:r w:rsidRPr="00F86F66">
        <w:rPr>
          <w:rFonts w:ascii="Arial" w:hAnsi="Arial" w:cs="Arial"/>
          <w:sz w:val="20"/>
          <w:szCs w:val="20"/>
        </w:rPr>
        <w:t xml:space="preserve"> obok stacji metra Centrum. W otoczeniu tej tętniącej życiem lokalizacji znajdują się sklepy, restauracje i kawiarnie. </w:t>
      </w:r>
    </w:p>
    <w:p w14:paraId="3262DF85" w14:textId="77777777" w:rsidR="00991546" w:rsidRPr="00F86F66" w:rsidRDefault="00991546" w:rsidP="00474C86">
      <w:pPr>
        <w:spacing w:before="400" w:after="60" w:line="276" w:lineRule="auto"/>
        <w:jc w:val="both"/>
        <w:rPr>
          <w:rFonts w:ascii="Arial" w:hAnsi="Arial" w:cs="Arial"/>
          <w:b/>
          <w:caps/>
          <w:color w:val="000000" w:themeColor="text1"/>
          <w:sz w:val="20"/>
          <w:szCs w:val="20"/>
        </w:rPr>
      </w:pPr>
      <w:r w:rsidRPr="00F86F66">
        <w:rPr>
          <w:rFonts w:ascii="Arial" w:hAnsi="Arial" w:cs="Arial"/>
          <w:b/>
          <w:caps/>
          <w:color w:val="000000" w:themeColor="text1"/>
          <w:sz w:val="20"/>
          <w:szCs w:val="20"/>
        </w:rPr>
        <w:t>Informacje dodatkowe</w:t>
      </w:r>
    </w:p>
    <w:p w14:paraId="1625CD7B" w14:textId="77777777" w:rsidR="00991546" w:rsidRPr="00F86F66" w:rsidRDefault="00991546" w:rsidP="00474C86">
      <w:pPr>
        <w:tabs>
          <w:tab w:val="left" w:pos="2552"/>
          <w:tab w:val="left" w:pos="6237"/>
        </w:tabs>
        <w:spacing w:before="120" w:after="60" w:line="276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F86F66">
        <w:rPr>
          <w:rFonts w:ascii="Arial" w:hAnsi="Arial" w:cs="Arial"/>
          <w:b/>
          <w:color w:val="000000" w:themeColor="text1"/>
          <w:sz w:val="20"/>
          <w:szCs w:val="20"/>
        </w:rPr>
        <w:t>Kontakt</w:t>
      </w:r>
      <w:r w:rsidRPr="00F86F66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F86F66">
        <w:rPr>
          <w:rFonts w:ascii="Arial" w:hAnsi="Arial" w:cs="Arial"/>
          <w:b/>
          <w:color w:val="000000" w:themeColor="text1"/>
          <w:sz w:val="20"/>
          <w:szCs w:val="20"/>
        </w:rPr>
        <w:tab/>
        <w:t>Sieć</w:t>
      </w:r>
    </w:p>
    <w:p w14:paraId="4348AB32" w14:textId="77777777" w:rsidR="00991546" w:rsidRPr="00F86F66" w:rsidRDefault="00991546" w:rsidP="00474C86">
      <w:pPr>
        <w:tabs>
          <w:tab w:val="left" w:pos="2552"/>
          <w:tab w:val="left" w:pos="6237"/>
          <w:tab w:val="left" w:pos="6379"/>
        </w:tabs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F86F66">
        <w:rPr>
          <w:rFonts w:ascii="Arial" w:hAnsi="Arial" w:cs="Arial"/>
          <w:b/>
          <w:color w:val="AFB8C2"/>
          <w:sz w:val="20"/>
          <w:szCs w:val="20"/>
        </w:rPr>
        <w:t>Wiedeń</w:t>
      </w:r>
      <w:r w:rsidRPr="00F86F66">
        <w:rPr>
          <w:rFonts w:ascii="Arial" w:hAnsi="Arial" w:cs="Arial"/>
          <w:b/>
          <w:sz w:val="20"/>
          <w:szCs w:val="20"/>
        </w:rPr>
        <w:tab/>
      </w:r>
      <w:r w:rsidRPr="00F86F66">
        <w:rPr>
          <w:rFonts w:ascii="Arial" w:hAnsi="Arial" w:cs="Arial"/>
          <w:b/>
          <w:color w:val="AFB8C2"/>
          <w:sz w:val="20"/>
          <w:szCs w:val="20"/>
        </w:rPr>
        <w:t>Warszawa</w:t>
      </w:r>
      <w:r w:rsidRPr="00F86F66">
        <w:rPr>
          <w:rFonts w:ascii="Arial" w:hAnsi="Arial" w:cs="Arial"/>
          <w:b/>
          <w:sz w:val="20"/>
          <w:szCs w:val="20"/>
        </w:rPr>
        <w:tab/>
      </w:r>
      <w:r w:rsidRPr="00F86F66">
        <w:rPr>
          <w:rFonts w:ascii="Arial" w:hAnsi="Arial" w:cs="Arial"/>
          <w:b/>
          <w:color w:val="AFB8C2"/>
          <w:sz w:val="20"/>
          <w:szCs w:val="20"/>
        </w:rPr>
        <w:t>Widok Towers online</w:t>
      </w:r>
    </w:p>
    <w:p w14:paraId="55DC69E4" w14:textId="77777777" w:rsidR="00C25213" w:rsidRPr="00F86F66" w:rsidRDefault="00991546" w:rsidP="00474C86">
      <w:pPr>
        <w:tabs>
          <w:tab w:val="left" w:pos="2552"/>
          <w:tab w:val="left" w:pos="6237"/>
        </w:tabs>
        <w:spacing w:after="400" w:line="276" w:lineRule="auto"/>
        <w:jc w:val="both"/>
        <w:rPr>
          <w:rFonts w:ascii="Arial" w:hAnsi="Arial" w:cs="Arial"/>
          <w:sz w:val="20"/>
          <w:szCs w:val="20"/>
        </w:rPr>
      </w:pPr>
      <w:r w:rsidRPr="00F86F66">
        <w:rPr>
          <w:rFonts w:ascii="Arial" w:hAnsi="Arial" w:cs="Arial"/>
          <w:sz w:val="20"/>
          <w:szCs w:val="20"/>
          <w:lang w:val="de-DE"/>
        </w:rPr>
        <w:t>S+B Gruppe AG</w:t>
      </w:r>
      <w:r w:rsidRPr="00F86F66">
        <w:rPr>
          <w:rFonts w:ascii="Arial" w:hAnsi="Arial" w:cs="Arial"/>
          <w:sz w:val="20"/>
          <w:szCs w:val="20"/>
          <w:lang w:val="de-DE"/>
        </w:rPr>
        <w:tab/>
        <w:t>S+B Plan &amp; Bau Warschau Sp. z o.o.</w:t>
      </w:r>
      <w:r w:rsidRPr="00F86F66">
        <w:rPr>
          <w:rFonts w:ascii="Arial" w:hAnsi="Arial" w:cs="Arial"/>
          <w:sz w:val="20"/>
          <w:szCs w:val="20"/>
          <w:lang w:val="de-DE"/>
        </w:rPr>
        <w:tab/>
      </w:r>
      <w:hyperlink r:id="rId9" w:history="1">
        <w:r w:rsidRPr="00F86F66">
          <w:rPr>
            <w:rStyle w:val="Hyperlink"/>
            <w:rFonts w:ascii="Arial" w:hAnsi="Arial" w:cs="Arial"/>
            <w:sz w:val="20"/>
            <w:szCs w:val="20"/>
          </w:rPr>
          <w:t>www.widoktowers.com</w:t>
        </w:r>
      </w:hyperlink>
      <w:r w:rsidRPr="00F86F66">
        <w:rPr>
          <w:rFonts w:ascii="Arial" w:hAnsi="Arial" w:cs="Arial"/>
          <w:sz w:val="20"/>
          <w:szCs w:val="20"/>
        </w:rPr>
        <w:br/>
        <w:t>Löwengasse 47</w:t>
      </w:r>
      <w:r w:rsidRPr="00F86F66">
        <w:rPr>
          <w:rFonts w:ascii="Arial" w:hAnsi="Arial" w:cs="Arial"/>
          <w:sz w:val="20"/>
          <w:szCs w:val="20"/>
        </w:rPr>
        <w:tab/>
        <w:t>ul. Królewska 18</w:t>
      </w:r>
      <w:r w:rsidRPr="00F86F66">
        <w:rPr>
          <w:rFonts w:ascii="Arial" w:hAnsi="Arial" w:cs="Arial"/>
          <w:sz w:val="20"/>
          <w:szCs w:val="20"/>
        </w:rPr>
        <w:tab/>
      </w:r>
      <w:r w:rsidRPr="00F86F66">
        <w:rPr>
          <w:rFonts w:ascii="Arial" w:hAnsi="Arial" w:cs="Arial"/>
          <w:sz w:val="20"/>
          <w:szCs w:val="20"/>
        </w:rPr>
        <w:br/>
        <w:t>1030 Wien</w:t>
      </w:r>
      <w:r w:rsidRPr="00F86F66">
        <w:rPr>
          <w:rFonts w:ascii="Arial" w:hAnsi="Arial" w:cs="Arial"/>
          <w:sz w:val="20"/>
          <w:szCs w:val="20"/>
        </w:rPr>
        <w:tab/>
        <w:t>00-103 Warszawa</w:t>
      </w:r>
      <w:r w:rsidRPr="00F86F66">
        <w:rPr>
          <w:rFonts w:ascii="Arial" w:hAnsi="Arial" w:cs="Arial"/>
          <w:sz w:val="20"/>
          <w:szCs w:val="20"/>
        </w:rPr>
        <w:tab/>
      </w:r>
      <w:r w:rsidRPr="00F86F66">
        <w:rPr>
          <w:rFonts w:ascii="Arial" w:hAnsi="Arial" w:cs="Arial"/>
          <w:b/>
          <w:color w:val="AFB8C2"/>
          <w:sz w:val="20"/>
          <w:szCs w:val="20"/>
        </w:rPr>
        <w:t>360° Online Showroom</w:t>
      </w:r>
      <w:r w:rsidRPr="00F86F66">
        <w:rPr>
          <w:rFonts w:ascii="Arial" w:hAnsi="Arial" w:cs="Arial"/>
          <w:sz w:val="20"/>
          <w:szCs w:val="20"/>
        </w:rPr>
        <w:br/>
        <w:t>+43 / 1 / 713 06 50-0</w:t>
      </w:r>
      <w:r w:rsidRPr="00F86F66">
        <w:rPr>
          <w:rFonts w:ascii="Arial" w:hAnsi="Arial" w:cs="Arial"/>
          <w:sz w:val="20"/>
          <w:szCs w:val="20"/>
        </w:rPr>
        <w:tab/>
        <w:t>+48 / 22 / 375 30 11</w:t>
      </w:r>
      <w:r w:rsidRPr="00F86F66">
        <w:rPr>
          <w:rFonts w:ascii="Arial" w:hAnsi="Arial" w:cs="Arial"/>
          <w:sz w:val="20"/>
          <w:szCs w:val="20"/>
        </w:rPr>
        <w:tab/>
      </w:r>
      <w:hyperlink r:id="rId10" w:history="1">
        <w:r w:rsidRPr="00F86F66">
          <w:rPr>
            <w:rStyle w:val="Hyperlink"/>
            <w:rFonts w:ascii="Arial" w:hAnsi="Arial" w:cs="Arial"/>
            <w:sz w:val="20"/>
            <w:szCs w:val="20"/>
          </w:rPr>
          <w:t>widoktowers.com/en/show-floor</w:t>
        </w:r>
      </w:hyperlink>
      <w:r w:rsidRPr="00F86F66">
        <w:rPr>
          <w:rFonts w:ascii="Arial" w:hAnsi="Arial" w:cs="Arial"/>
          <w:sz w:val="20"/>
          <w:szCs w:val="20"/>
        </w:rPr>
        <w:br/>
      </w:r>
      <w:hyperlink r:id="rId11" w:history="1">
        <w:r w:rsidRPr="00F86F66">
          <w:rPr>
            <w:rStyle w:val="Hyperlink"/>
            <w:rFonts w:ascii="Arial" w:hAnsi="Arial" w:cs="Arial"/>
            <w:sz w:val="20"/>
            <w:szCs w:val="20"/>
          </w:rPr>
          <w:t>wien@sb-gruppe.at</w:t>
        </w:r>
      </w:hyperlink>
      <w:r w:rsidRPr="00F86F66">
        <w:rPr>
          <w:rFonts w:ascii="Arial" w:hAnsi="Arial" w:cs="Arial"/>
          <w:sz w:val="20"/>
          <w:szCs w:val="20"/>
        </w:rPr>
        <w:t xml:space="preserve"> </w:t>
      </w:r>
      <w:r w:rsidRPr="00F86F66">
        <w:rPr>
          <w:rFonts w:ascii="Arial" w:hAnsi="Arial" w:cs="Arial"/>
          <w:sz w:val="20"/>
          <w:szCs w:val="20"/>
        </w:rPr>
        <w:tab/>
      </w:r>
      <w:hyperlink r:id="rId12" w:history="1">
        <w:r w:rsidRPr="00F86F66">
          <w:rPr>
            <w:rStyle w:val="Hyperlink"/>
            <w:rFonts w:ascii="Arial" w:hAnsi="Arial" w:cs="Arial"/>
            <w:sz w:val="20"/>
            <w:szCs w:val="20"/>
          </w:rPr>
          <w:t>warszawa@sb-gruppe.at</w:t>
        </w:r>
      </w:hyperlink>
      <w:r w:rsidRPr="00F86F66">
        <w:rPr>
          <w:rFonts w:ascii="Arial" w:hAnsi="Arial" w:cs="Arial"/>
          <w:sz w:val="20"/>
          <w:szCs w:val="20"/>
        </w:rPr>
        <w:tab/>
      </w:r>
    </w:p>
    <w:p w14:paraId="03D729AC" w14:textId="77777777" w:rsidR="00C25213" w:rsidRPr="00F86F66" w:rsidRDefault="00484DD4" w:rsidP="00D75528">
      <w:pPr>
        <w:tabs>
          <w:tab w:val="left" w:pos="6237"/>
        </w:tabs>
        <w:spacing w:after="120" w:line="276" w:lineRule="auto"/>
        <w:ind w:left="6237"/>
        <w:jc w:val="both"/>
        <w:rPr>
          <w:rFonts w:ascii="Arial" w:hAnsi="Arial" w:cs="Arial"/>
          <w:sz w:val="20"/>
          <w:szCs w:val="20"/>
        </w:rPr>
      </w:pPr>
      <w:r w:rsidRPr="00F86F66">
        <w:rPr>
          <w:rFonts w:ascii="Arial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7728" behindDoc="1" locked="0" layoutInCell="1" allowOverlap="1" wp14:anchorId="5DDFA403" wp14:editId="67A4002C">
            <wp:simplePos x="0" y="0"/>
            <wp:positionH relativeFrom="margin">
              <wp:posOffset>1690370</wp:posOffset>
            </wp:positionH>
            <wp:positionV relativeFrom="paragraph">
              <wp:posOffset>1136015</wp:posOffset>
            </wp:positionV>
            <wp:extent cx="1390650" cy="927867"/>
            <wp:effectExtent l="0" t="0" r="0" b="57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2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704">
        <w:rPr>
          <w:rFonts w:ascii="Arial" w:hAnsi="Arial" w:cs="Arial"/>
          <w:sz w:val="20"/>
          <w:szCs w:val="20"/>
        </w:rPr>
        <w:object w:dxaOrig="1440" w:dyaOrig="1440" w14:anchorId="19A78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2.3pt;margin-top:7.05pt;width:111.65pt;height:74.25pt;z-index:-251657728;mso-position-horizontal-relative:text;mso-position-vertical-relative:text">
            <v:imagedata r:id="rId14" o:title=""/>
          </v:shape>
          <o:OLEObject Type="Embed" ProgID="Unknown" ShapeID="_x0000_s1026" DrawAspect="Content" ObjectID="_1687121874" r:id="rId15"/>
        </w:object>
      </w:r>
      <w:r w:rsidRPr="00F86F66">
        <w:rPr>
          <w:rFonts w:ascii="Arial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6704" behindDoc="1" locked="0" layoutInCell="1" allowOverlap="1" wp14:anchorId="4AD45A26" wp14:editId="4F9334CD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1485900" cy="1979563"/>
            <wp:effectExtent l="0" t="0" r="0" b="190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22" cy="200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6F66">
        <w:rPr>
          <w:rFonts w:ascii="Arial" w:hAnsi="Arial" w:cs="Arial"/>
          <w:sz w:val="20"/>
          <w:szCs w:val="20"/>
        </w:rPr>
        <w:tab/>
      </w:r>
      <w:r w:rsidRPr="00F86F66">
        <w:rPr>
          <w:rFonts w:ascii="Arial" w:hAnsi="Arial" w:cs="Arial"/>
          <w:b/>
          <w:color w:val="000000" w:themeColor="text1"/>
          <w:sz w:val="20"/>
          <w:szCs w:val="20"/>
        </w:rPr>
        <w:t>Obrazy</w:t>
      </w:r>
      <w:r w:rsidRPr="00F86F66">
        <w:rPr>
          <w:rFonts w:ascii="Arial" w:hAnsi="Arial" w:cs="Arial"/>
          <w:b/>
          <w:color w:val="000000" w:themeColor="text1"/>
          <w:sz w:val="20"/>
          <w:szCs w:val="20"/>
        </w:rPr>
        <w:br/>
      </w:r>
      <w:r w:rsidRPr="00F86F66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F86F66">
        <w:rPr>
          <w:rFonts w:ascii="Arial" w:hAnsi="Arial" w:cs="Arial"/>
          <w:sz w:val="20"/>
          <w:szCs w:val="20"/>
        </w:rPr>
        <w:t xml:space="preserve">Obrazy do wykorzystania w artykule można pobrać </w:t>
      </w:r>
      <w:r w:rsidRPr="00F86F66">
        <w:rPr>
          <w:rFonts w:ascii="Arial" w:hAnsi="Arial" w:cs="Arial"/>
          <w:sz w:val="20"/>
          <w:szCs w:val="20"/>
        </w:rPr>
        <w:br/>
        <w:t xml:space="preserve"> </w:t>
      </w:r>
      <w:r w:rsidRPr="00F86F66">
        <w:rPr>
          <w:rFonts w:ascii="Arial" w:hAnsi="Arial" w:cs="Arial"/>
          <w:sz w:val="20"/>
          <w:szCs w:val="20"/>
        </w:rPr>
        <w:tab/>
      </w:r>
      <w:hyperlink r:id="rId17" w:history="1">
        <w:r w:rsidRPr="00F86F66">
          <w:rPr>
            <w:rStyle w:val="Hyperlink"/>
            <w:rFonts w:ascii="Arial" w:hAnsi="Arial" w:cs="Arial"/>
            <w:sz w:val="20"/>
            <w:szCs w:val="20"/>
          </w:rPr>
          <w:t>z tego linku</w:t>
        </w:r>
      </w:hyperlink>
    </w:p>
    <w:sectPr w:rsidR="00C25213" w:rsidRPr="00F86F66" w:rsidSect="00972AD2">
      <w:pgSz w:w="11906" w:h="16838"/>
      <w:pgMar w:top="1985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C097F"/>
    <w:multiLevelType w:val="hybridMultilevel"/>
    <w:tmpl w:val="15DA8C1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87B92"/>
    <w:multiLevelType w:val="hybridMultilevel"/>
    <w:tmpl w:val="B4A466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A9B"/>
    <w:rsid w:val="00012FB1"/>
    <w:rsid w:val="00020577"/>
    <w:rsid w:val="00023E0B"/>
    <w:rsid w:val="000D0983"/>
    <w:rsid w:val="000E5AE2"/>
    <w:rsid w:val="000F1F01"/>
    <w:rsid w:val="00137E92"/>
    <w:rsid w:val="00142908"/>
    <w:rsid w:val="0016734E"/>
    <w:rsid w:val="00211338"/>
    <w:rsid w:val="002173AB"/>
    <w:rsid w:val="00225213"/>
    <w:rsid w:val="0027456A"/>
    <w:rsid w:val="002916A1"/>
    <w:rsid w:val="00303EE6"/>
    <w:rsid w:val="00344B8F"/>
    <w:rsid w:val="00365612"/>
    <w:rsid w:val="00373F91"/>
    <w:rsid w:val="003C1B68"/>
    <w:rsid w:val="003D0A77"/>
    <w:rsid w:val="004008D9"/>
    <w:rsid w:val="00434782"/>
    <w:rsid w:val="00455B60"/>
    <w:rsid w:val="0047491F"/>
    <w:rsid w:val="00474C86"/>
    <w:rsid w:val="00484DD4"/>
    <w:rsid w:val="004A4E49"/>
    <w:rsid w:val="004D5E27"/>
    <w:rsid w:val="004E4537"/>
    <w:rsid w:val="00534704"/>
    <w:rsid w:val="00550BB6"/>
    <w:rsid w:val="00571B6F"/>
    <w:rsid w:val="005725E4"/>
    <w:rsid w:val="005743EC"/>
    <w:rsid w:val="005B27C3"/>
    <w:rsid w:val="005B6386"/>
    <w:rsid w:val="005B6F24"/>
    <w:rsid w:val="005C0089"/>
    <w:rsid w:val="005E6103"/>
    <w:rsid w:val="0062709A"/>
    <w:rsid w:val="00660D1E"/>
    <w:rsid w:val="0069388E"/>
    <w:rsid w:val="006A1515"/>
    <w:rsid w:val="006A3142"/>
    <w:rsid w:val="006A4248"/>
    <w:rsid w:val="00745B0E"/>
    <w:rsid w:val="007504A9"/>
    <w:rsid w:val="007549D8"/>
    <w:rsid w:val="00773352"/>
    <w:rsid w:val="00797937"/>
    <w:rsid w:val="00871806"/>
    <w:rsid w:val="008840AA"/>
    <w:rsid w:val="00920A9B"/>
    <w:rsid w:val="00941658"/>
    <w:rsid w:val="00972AD2"/>
    <w:rsid w:val="00983304"/>
    <w:rsid w:val="00991546"/>
    <w:rsid w:val="009B674C"/>
    <w:rsid w:val="009F3B2D"/>
    <w:rsid w:val="00A41A30"/>
    <w:rsid w:val="00A50DB8"/>
    <w:rsid w:val="00A77692"/>
    <w:rsid w:val="00AA52D9"/>
    <w:rsid w:val="00AF6F79"/>
    <w:rsid w:val="00B417C0"/>
    <w:rsid w:val="00B60C38"/>
    <w:rsid w:val="00BB22F3"/>
    <w:rsid w:val="00C25213"/>
    <w:rsid w:val="00C633A8"/>
    <w:rsid w:val="00C96536"/>
    <w:rsid w:val="00CA6E2E"/>
    <w:rsid w:val="00CC6C03"/>
    <w:rsid w:val="00D4521A"/>
    <w:rsid w:val="00D75528"/>
    <w:rsid w:val="00D75A75"/>
    <w:rsid w:val="00D852FA"/>
    <w:rsid w:val="00DD37AB"/>
    <w:rsid w:val="00E42E3D"/>
    <w:rsid w:val="00E44DFB"/>
    <w:rsid w:val="00E56305"/>
    <w:rsid w:val="00E81F5F"/>
    <w:rsid w:val="00EE09E8"/>
    <w:rsid w:val="00EF09EE"/>
    <w:rsid w:val="00F86F66"/>
    <w:rsid w:val="00FA12B1"/>
    <w:rsid w:val="00FE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7F2540"/>
  <w15:chartTrackingRefBased/>
  <w15:docId w15:val="{D699F58F-6EC2-43C5-BEF3-286B238E3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20A9B"/>
    <w:pPr>
      <w:spacing w:after="0" w:line="240" w:lineRule="auto"/>
    </w:pPr>
    <w:rPr>
      <w:rFonts w:ascii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B674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9154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Absatz-Standardschriftart"/>
    <w:uiPriority w:val="99"/>
    <w:semiHidden/>
    <w:unhideWhenUsed/>
    <w:rsid w:val="00991546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E09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E09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E09E8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E09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E09E8"/>
    <w:rPr>
      <w:rFonts w:ascii="Calibri" w:hAnsi="Calibri" w:cs="Calibri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73A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73AB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D852FA"/>
    <w:rPr>
      <w:b/>
      <w:bCs/>
    </w:rPr>
  </w:style>
  <w:style w:type="character" w:customStyle="1" w:styleId="normaltextrun">
    <w:name w:val="normaltextrun"/>
    <w:basedOn w:val="Absatz-Standardschriftart"/>
    <w:rsid w:val="00137E92"/>
  </w:style>
  <w:style w:type="character" w:customStyle="1" w:styleId="contextualspellingandgrammarerror">
    <w:name w:val="contextualspellingandgrammarerror"/>
    <w:basedOn w:val="Absatz-Standardschriftart"/>
    <w:rsid w:val="00137E92"/>
  </w:style>
  <w:style w:type="character" w:customStyle="1" w:styleId="eop">
    <w:name w:val="eop"/>
    <w:basedOn w:val="Absatz-Standardschriftart"/>
    <w:rsid w:val="00137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2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rszawa@sb-gruppe.at" TargetMode="External"/><Relationship Id="rId17" Type="http://schemas.openxmlformats.org/officeDocument/2006/relationships/hyperlink" Target="https://cloud.sb-gruppe.at/s/9TZkpT6Nc6wFyH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ien@sb-gruppe.at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10" Type="http://schemas.openxmlformats.org/officeDocument/2006/relationships/hyperlink" Target="https://www.widoktowers.com/en/show-floor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http://www.widoktowers.com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7C08D27C09C34297DB658174240122" ma:contentTypeVersion="15" ma:contentTypeDescription="Utwórz nowy dokument." ma:contentTypeScope="" ma:versionID="bfe323927c5a26928261aad4690f7601">
  <xsd:schema xmlns:xsd="http://www.w3.org/2001/XMLSchema" xmlns:xs="http://www.w3.org/2001/XMLSchema" xmlns:p="http://schemas.microsoft.com/office/2006/metadata/properties" xmlns:ns1="http://schemas.microsoft.com/sharepoint/v3" xmlns:ns3="b66bf1b7-82be-488e-816e-b235b022b54a" xmlns:ns4="2b30020a-a5f2-4974-9e2d-59c9b0b9308e" targetNamespace="http://schemas.microsoft.com/office/2006/metadata/properties" ma:root="true" ma:fieldsID="ea16ecb1095e3a1655b3ec783424aa0b" ns1:_="" ns3:_="" ns4:_="">
    <xsd:import namespace="http://schemas.microsoft.com/sharepoint/v3"/>
    <xsd:import namespace="b66bf1b7-82be-488e-816e-b235b022b54a"/>
    <xsd:import namespace="2b30020a-a5f2-4974-9e2d-59c9b0b9308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bf1b7-82be-488e-816e-b235b022b54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0020a-a5f2-4974-9e2d-59c9b0b930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F3FE50-F9F4-4D58-B5F9-415BF3D041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D503C3-F69E-4AE3-AD94-20D75FB598B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EE872F4-A61C-4396-9DAA-9303C3EBC8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A6F1A3-1726-4EFD-97D2-0F5F286741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66bf1b7-82be-488e-816e-b235b022b54a"/>
    <ds:schemaRef ds:uri="2b30020a-a5f2-4974-9e2d-59c9b0b93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2142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Asimov Daria</dc:creator>
  <cp:keywords/>
  <dc:description/>
  <cp:lastModifiedBy>Bauer Johannes</cp:lastModifiedBy>
  <cp:revision>3</cp:revision>
  <cp:lastPrinted>2021-06-23T15:34:00Z</cp:lastPrinted>
  <dcterms:created xsi:type="dcterms:W3CDTF">2021-07-06T05:39:00Z</dcterms:created>
  <dcterms:modified xsi:type="dcterms:W3CDTF">2021-07-06T22:11:00Z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0x010100E07C08D27C09C34297DB658174240122</vt:lpwstr>
  </property>
</Properties>
</file>