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4CBC" w:rsidRDefault="004D054C" w:rsidP="004D054C">
      <w:pPr>
        <w:rPr>
          <w:sz w:val="36"/>
          <w:szCs w:val="36"/>
        </w:rPr>
      </w:pPr>
      <w:r w:rsidRPr="00CD4CBC">
        <w:rPr>
          <w:rFonts w:ascii="Overpass" w:hAnsi="Overpass"/>
          <w:sz w:val="36"/>
          <w:szCs w:val="36"/>
        </w:rPr>
        <w:t>Dachgleiche erreicht beim DC 3</w:t>
      </w:r>
      <w:r>
        <w:rPr>
          <w:rFonts w:ascii="Overpass" w:hAnsi="Overpass"/>
          <w:sz w:val="36"/>
          <w:szCs w:val="36"/>
        </w:rPr>
        <w:t xml:space="preserve">                             </w:t>
      </w:r>
      <w:r w:rsidR="00CD4CBC">
        <w:rPr>
          <w:sz w:val="36"/>
          <w:szCs w:val="36"/>
        </w:rPr>
        <w:t xml:space="preserve">   </w:t>
      </w:r>
      <w:r w:rsidR="00CD4CBC">
        <w:rPr>
          <w:noProof/>
          <w:sz w:val="36"/>
          <w:szCs w:val="36"/>
        </w:rPr>
        <w:drawing>
          <wp:inline distT="0" distB="0" distL="0" distR="0">
            <wp:extent cx="637200" cy="7812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B_GRUPPE_1c_positiv 163x200 pixel.gif"/>
                    <pic:cNvPicPr/>
                  </pic:nvPicPr>
                  <pic:blipFill>
                    <a:blip r:embed="rId4" cstate="print">
                      <a:extLst>
                        <a:ext uri="{28A0092B-C50C-407E-A947-70E740481C1C}">
                          <a14:useLocalDpi xmlns:a14="http://schemas.microsoft.com/office/drawing/2010/main" val="0"/>
                        </a:ext>
                      </a:extLst>
                    </a:blip>
                    <a:stretch>
                      <a:fillRect/>
                    </a:stretch>
                  </pic:blipFill>
                  <pic:spPr>
                    <a:xfrm>
                      <a:off x="0" y="0"/>
                      <a:ext cx="637200" cy="781200"/>
                    </a:xfrm>
                    <a:prstGeom prst="rect">
                      <a:avLst/>
                    </a:prstGeom>
                  </pic:spPr>
                </pic:pic>
              </a:graphicData>
            </a:graphic>
          </wp:inline>
        </w:drawing>
      </w:r>
    </w:p>
    <w:p w:rsidR="00B84390" w:rsidRDefault="00B84390" w:rsidP="004D054C">
      <w:pPr>
        <w:rPr>
          <w:sz w:val="36"/>
          <w:szCs w:val="36"/>
        </w:rPr>
      </w:pPr>
    </w:p>
    <w:p w:rsidR="00B84390" w:rsidRDefault="004D054C">
      <w:pPr>
        <w:rPr>
          <w:rFonts w:ascii="Overpass" w:hAnsi="Overpass"/>
        </w:rPr>
      </w:pPr>
      <w:r>
        <w:rPr>
          <w:rFonts w:ascii="Overpass" w:hAnsi="Overpass"/>
        </w:rPr>
        <w:t xml:space="preserve">Wien, </w:t>
      </w:r>
      <w:r w:rsidR="00E851F6">
        <w:rPr>
          <w:rFonts w:ascii="Overpass" w:hAnsi="Overpass"/>
        </w:rPr>
        <w:t>6.10</w:t>
      </w:r>
      <w:r>
        <w:rPr>
          <w:rFonts w:ascii="Overpass" w:hAnsi="Overpass"/>
        </w:rPr>
        <w:t xml:space="preserve">.2021 - </w:t>
      </w:r>
      <w:r w:rsidR="00AA32CB" w:rsidRPr="00CD4CBC">
        <w:rPr>
          <w:rFonts w:ascii="Overpass" w:hAnsi="Overpass"/>
        </w:rPr>
        <w:t>Vergangene Woche konnte in kleinem Rahmen die Erreichung der Dachgleich</w:t>
      </w:r>
      <w:r w:rsidR="00E851F6">
        <w:rPr>
          <w:rFonts w:ascii="Overpass" w:hAnsi="Overpass"/>
        </w:rPr>
        <w:t>e</w:t>
      </w:r>
      <w:r w:rsidR="00AA32CB" w:rsidRPr="00CD4CBC">
        <w:rPr>
          <w:rFonts w:ascii="Overpass" w:hAnsi="Overpass"/>
        </w:rPr>
        <w:t xml:space="preserve"> beim größten und höchsten Studentenwohnhaus</w:t>
      </w:r>
      <w:r>
        <w:rPr>
          <w:rFonts w:ascii="Overpass" w:hAnsi="Overpass"/>
        </w:rPr>
        <w:t xml:space="preserve"> / </w:t>
      </w:r>
      <w:proofErr w:type="spellStart"/>
      <w:r>
        <w:rPr>
          <w:rFonts w:ascii="Overpass" w:hAnsi="Overpass"/>
        </w:rPr>
        <w:t>Serviced</w:t>
      </w:r>
      <w:proofErr w:type="spellEnd"/>
      <w:r>
        <w:rPr>
          <w:rFonts w:ascii="Overpass" w:hAnsi="Overpass"/>
        </w:rPr>
        <w:t xml:space="preserve"> Apartment-Haus </w:t>
      </w:r>
      <w:r w:rsidR="00AA32CB" w:rsidRPr="00CD4CBC">
        <w:rPr>
          <w:rFonts w:ascii="Overpass" w:hAnsi="Overpass"/>
        </w:rPr>
        <w:t xml:space="preserve">Österreichs gefeiert werden. </w:t>
      </w:r>
    </w:p>
    <w:p w:rsidR="00B143D5" w:rsidRDefault="00B143D5">
      <w:pPr>
        <w:rPr>
          <w:rFonts w:ascii="Overpass" w:hAnsi="Overpass"/>
        </w:rPr>
      </w:pPr>
      <w:r w:rsidRPr="00CD4CBC">
        <w:rPr>
          <w:rFonts w:ascii="Overpass" w:hAnsi="Overpass"/>
        </w:rPr>
        <w:t xml:space="preserve">Nach </w:t>
      </w:r>
      <w:r w:rsidR="00062863" w:rsidRPr="00CD4CBC">
        <w:rPr>
          <w:rFonts w:ascii="Overpass" w:hAnsi="Overpass"/>
        </w:rPr>
        <w:t>der</w:t>
      </w:r>
      <w:r w:rsidRPr="00CD4CBC">
        <w:rPr>
          <w:rFonts w:ascii="Overpass" w:hAnsi="Overpass"/>
        </w:rPr>
        <w:t xml:space="preserve"> Grundsteinlegung im März 2019 </w:t>
      </w:r>
      <w:r w:rsidR="00E851F6">
        <w:rPr>
          <w:rFonts w:ascii="Overpass" w:hAnsi="Overpass"/>
        </w:rPr>
        <w:t xml:space="preserve">wurden </w:t>
      </w:r>
      <w:r w:rsidRPr="00CD4CBC">
        <w:rPr>
          <w:rFonts w:ascii="Overpass" w:hAnsi="Overpass"/>
        </w:rPr>
        <w:t>fast 300 Gründungspfähle und 60 Hilfspfähle in den Grund versenkt, eine Fundamentplatte mit 2.122 m² und 2 m Stärke betoniert</w:t>
      </w:r>
      <w:r w:rsidR="00E851F6">
        <w:rPr>
          <w:rFonts w:ascii="Overpass" w:hAnsi="Overpass"/>
        </w:rPr>
        <w:t xml:space="preserve"> und</w:t>
      </w:r>
      <w:r w:rsidRPr="00CD4CBC">
        <w:rPr>
          <w:rFonts w:ascii="Overpass" w:hAnsi="Overpass"/>
        </w:rPr>
        <w:t xml:space="preserve"> rund 3</w:t>
      </w:r>
      <w:r w:rsidR="004D054C">
        <w:rPr>
          <w:rFonts w:ascii="Overpass" w:hAnsi="Overpass"/>
        </w:rPr>
        <w:t>.</w:t>
      </w:r>
      <w:r w:rsidRPr="00CD4CBC">
        <w:rPr>
          <w:rFonts w:ascii="Overpass" w:hAnsi="Overpass"/>
        </w:rPr>
        <w:t>600 Tonnen Bewehrungen und Material von rund 2</w:t>
      </w:r>
      <w:r w:rsidR="004D054C">
        <w:rPr>
          <w:rFonts w:ascii="Overpass" w:hAnsi="Overpass"/>
        </w:rPr>
        <w:t>.</w:t>
      </w:r>
      <w:r w:rsidRPr="00CD4CBC">
        <w:rPr>
          <w:rFonts w:ascii="Overpass" w:hAnsi="Overpass"/>
        </w:rPr>
        <w:t>494 Betonmischer</w:t>
      </w:r>
      <w:r w:rsidR="003871A7">
        <w:rPr>
          <w:rFonts w:ascii="Overpass" w:hAnsi="Overpass"/>
        </w:rPr>
        <w:t>n</w:t>
      </w:r>
      <w:r w:rsidRPr="00CD4CBC">
        <w:rPr>
          <w:rFonts w:ascii="Overpass" w:hAnsi="Overpass"/>
        </w:rPr>
        <w:t xml:space="preserve"> verbaut</w:t>
      </w:r>
      <w:r w:rsidR="00E851F6">
        <w:rPr>
          <w:rFonts w:ascii="Overpass" w:hAnsi="Overpass"/>
        </w:rPr>
        <w:t>.</w:t>
      </w:r>
      <w:r w:rsidRPr="00CD4CBC">
        <w:rPr>
          <w:rFonts w:ascii="Overpass" w:hAnsi="Overpass"/>
        </w:rPr>
        <w:t xml:space="preserve"> </w:t>
      </w:r>
    </w:p>
    <w:p w:rsidR="00AF5D20" w:rsidRDefault="00062863">
      <w:pPr>
        <w:rPr>
          <w:rFonts w:ascii="Overpass" w:hAnsi="Overpass"/>
        </w:rPr>
      </w:pPr>
      <w:r w:rsidRPr="00CD4CBC">
        <w:rPr>
          <w:rFonts w:ascii="Overpass" w:hAnsi="Overpass"/>
        </w:rPr>
        <w:t>Die S+B Gruppe errichtet an diesem logistisch schwer</w:t>
      </w:r>
      <w:r w:rsidR="00556E7A" w:rsidRPr="00CD4CBC">
        <w:rPr>
          <w:rFonts w:ascii="Overpass" w:hAnsi="Overpass"/>
        </w:rPr>
        <w:t xml:space="preserve"> zu bebauendem Grundstück </w:t>
      </w:r>
      <w:r w:rsidR="00E851F6">
        <w:rPr>
          <w:rFonts w:ascii="Overpass" w:hAnsi="Overpass"/>
        </w:rPr>
        <w:t xml:space="preserve">in </w:t>
      </w:r>
      <w:r w:rsidR="00556E7A" w:rsidRPr="00CD4CBC">
        <w:rPr>
          <w:rFonts w:ascii="Overpass" w:hAnsi="Overpass"/>
        </w:rPr>
        <w:t>Nachbarschaft zur Autobahn, U-Bahn</w:t>
      </w:r>
      <w:r w:rsidR="00AF5D20">
        <w:rPr>
          <w:rFonts w:ascii="Overpass" w:hAnsi="Overpass"/>
        </w:rPr>
        <w:t xml:space="preserve"> und </w:t>
      </w:r>
      <w:r w:rsidR="00556E7A" w:rsidRPr="00CD4CBC">
        <w:rPr>
          <w:rFonts w:ascii="Overpass" w:hAnsi="Overpass"/>
        </w:rPr>
        <w:t>Brückenanbindung Reichsbrücke</w:t>
      </w:r>
      <w:r w:rsidR="00E851F6">
        <w:rPr>
          <w:rFonts w:ascii="Overpass" w:hAnsi="Overpass"/>
        </w:rPr>
        <w:t xml:space="preserve"> f</w:t>
      </w:r>
      <w:r w:rsidR="00556E7A" w:rsidRPr="00CD4CBC">
        <w:rPr>
          <w:rFonts w:ascii="Overpass" w:hAnsi="Overpass"/>
        </w:rPr>
        <w:t xml:space="preserve">ür die </w:t>
      </w:r>
      <w:r w:rsidR="00E851F6">
        <w:rPr>
          <w:rFonts w:ascii="Overpass" w:hAnsi="Overpass"/>
        </w:rPr>
        <w:t>Eigentümer</w:t>
      </w:r>
      <w:r w:rsidR="00556E7A" w:rsidRPr="00CD4CBC">
        <w:rPr>
          <w:rFonts w:ascii="Overpass" w:hAnsi="Overpass"/>
        </w:rPr>
        <w:t xml:space="preserve"> </w:t>
      </w:r>
      <w:proofErr w:type="spellStart"/>
      <w:r w:rsidR="00556E7A" w:rsidRPr="00CD4CBC">
        <w:rPr>
          <w:rFonts w:ascii="Overpass" w:hAnsi="Overpass"/>
        </w:rPr>
        <w:t>Greystar</w:t>
      </w:r>
      <w:proofErr w:type="spellEnd"/>
      <w:r w:rsidR="00556E7A" w:rsidRPr="00CD4CBC">
        <w:rPr>
          <w:rFonts w:ascii="Overpass" w:hAnsi="Overpass"/>
        </w:rPr>
        <w:t xml:space="preserve"> und Partners Group </w:t>
      </w:r>
      <w:r w:rsidR="00E851F6">
        <w:rPr>
          <w:rFonts w:ascii="Overpass" w:hAnsi="Overpass"/>
        </w:rPr>
        <w:t>im Namen ihrer Kunden den</w:t>
      </w:r>
      <w:r w:rsidR="00556E7A" w:rsidRPr="00CD4CBC">
        <w:rPr>
          <w:rFonts w:ascii="Overpass" w:hAnsi="Overpass"/>
        </w:rPr>
        <w:t xml:space="preserve"> Wohnturm</w:t>
      </w:r>
      <w:r w:rsidR="00E851F6">
        <w:rPr>
          <w:rFonts w:ascii="Overpass" w:hAnsi="Overpass"/>
        </w:rPr>
        <w:t xml:space="preserve"> mit</w:t>
      </w:r>
      <w:r w:rsidR="00556E7A" w:rsidRPr="00CD4CBC">
        <w:rPr>
          <w:rFonts w:ascii="Overpass" w:hAnsi="Overpass"/>
        </w:rPr>
        <w:t xml:space="preserve"> 832 Studenten</w:t>
      </w:r>
      <w:r w:rsidR="00AF5D20">
        <w:rPr>
          <w:rFonts w:ascii="Overpass" w:hAnsi="Overpass"/>
        </w:rPr>
        <w:t>w</w:t>
      </w:r>
      <w:r w:rsidR="00556E7A" w:rsidRPr="00CD4CBC">
        <w:rPr>
          <w:rFonts w:ascii="Overpass" w:hAnsi="Overpass"/>
        </w:rPr>
        <w:t xml:space="preserve">ohnungen und </w:t>
      </w:r>
      <w:proofErr w:type="spellStart"/>
      <w:r w:rsidR="00556E7A" w:rsidRPr="00CD4CBC">
        <w:rPr>
          <w:rFonts w:ascii="Overpass" w:hAnsi="Overpass"/>
        </w:rPr>
        <w:t>Serviced</w:t>
      </w:r>
      <w:proofErr w:type="spellEnd"/>
      <w:r w:rsidR="00556E7A" w:rsidRPr="00CD4CBC">
        <w:rPr>
          <w:rFonts w:ascii="Overpass" w:hAnsi="Overpass"/>
        </w:rPr>
        <w:t xml:space="preserve"> Apartment</w:t>
      </w:r>
      <w:r w:rsidR="00E851F6">
        <w:rPr>
          <w:rFonts w:ascii="Overpass" w:hAnsi="Overpass"/>
        </w:rPr>
        <w:t>s.</w:t>
      </w:r>
      <w:r w:rsidR="00556E7A" w:rsidRPr="00CD4CBC">
        <w:rPr>
          <w:rFonts w:ascii="Overpass" w:hAnsi="Overpass"/>
        </w:rPr>
        <w:t xml:space="preserve"> „Die direkte Nähe an die U-Bahn-Trasse war auch während des Baues fürs Team herausfordernd. Spezielle Sensoren wurden angebracht, damit die kleinsten Verschiebungen im Erdreich registriert werden konnten“, </w:t>
      </w:r>
      <w:r w:rsidR="00E851F6">
        <w:rPr>
          <w:rFonts w:ascii="Overpass" w:hAnsi="Overpass"/>
        </w:rPr>
        <w:t xml:space="preserve">berichtet </w:t>
      </w:r>
      <w:r w:rsidR="00556E7A" w:rsidRPr="00CD4CBC">
        <w:rPr>
          <w:rFonts w:ascii="Overpass" w:hAnsi="Overpass"/>
        </w:rPr>
        <w:t xml:space="preserve">Wolfdieter Jarisch, Vorstand der S+B Gruppe AG. </w:t>
      </w:r>
    </w:p>
    <w:p w:rsidR="00E851F6" w:rsidRDefault="003A5879" w:rsidP="00AF5D20">
      <w:pPr>
        <w:spacing w:after="0"/>
        <w:rPr>
          <w:rFonts w:ascii="Overpass" w:hAnsi="Overpass"/>
        </w:rPr>
      </w:pPr>
      <w:r w:rsidRPr="00CD4CBC">
        <w:rPr>
          <w:rFonts w:ascii="Overpass" w:hAnsi="Overpass"/>
        </w:rPr>
        <w:t xml:space="preserve">Meinhard Rudolph, </w:t>
      </w:r>
      <w:r w:rsidR="00E851F6">
        <w:rPr>
          <w:rFonts w:ascii="Overpass" w:hAnsi="Overpass"/>
        </w:rPr>
        <w:t xml:space="preserve">Development </w:t>
      </w:r>
      <w:proofErr w:type="spellStart"/>
      <w:r w:rsidR="00E851F6">
        <w:rPr>
          <w:rFonts w:ascii="Overpass" w:hAnsi="Overpass"/>
        </w:rPr>
        <w:t>Director</w:t>
      </w:r>
      <w:proofErr w:type="spellEnd"/>
      <w:r w:rsidR="00E851F6">
        <w:rPr>
          <w:rFonts w:ascii="Overpass" w:hAnsi="Overpass"/>
        </w:rPr>
        <w:t xml:space="preserve"> </w:t>
      </w:r>
      <w:r w:rsidRPr="00CD4CBC">
        <w:rPr>
          <w:rFonts w:ascii="Overpass" w:hAnsi="Overpass"/>
        </w:rPr>
        <w:t xml:space="preserve">bei </w:t>
      </w:r>
      <w:proofErr w:type="spellStart"/>
      <w:r w:rsidRPr="00CD4CBC">
        <w:rPr>
          <w:rFonts w:ascii="Overpass" w:hAnsi="Overpass"/>
        </w:rPr>
        <w:t>Greystar</w:t>
      </w:r>
      <w:proofErr w:type="spellEnd"/>
      <w:r w:rsidRPr="00CD4CBC">
        <w:rPr>
          <w:rFonts w:ascii="Overpass" w:hAnsi="Overpass"/>
        </w:rPr>
        <w:t>, betonte die ergebnisrei</w:t>
      </w:r>
      <w:r w:rsidR="00CD4CBC" w:rsidRPr="00CD4CBC">
        <w:rPr>
          <w:rFonts w:ascii="Overpass" w:hAnsi="Overpass"/>
        </w:rPr>
        <w:t>ch</w:t>
      </w:r>
      <w:r w:rsidRPr="00CD4CBC">
        <w:rPr>
          <w:rFonts w:ascii="Overpass" w:hAnsi="Overpass"/>
        </w:rPr>
        <w:t xml:space="preserve">e Zusammenarbeit und </w:t>
      </w:r>
      <w:r w:rsidR="00E851F6">
        <w:rPr>
          <w:rFonts w:ascii="Overpass" w:hAnsi="Overpass"/>
        </w:rPr>
        <w:t xml:space="preserve">blickt der Übergabe des Gebäudes im Jahr </w:t>
      </w:r>
      <w:r w:rsidRPr="00CD4CBC">
        <w:rPr>
          <w:rFonts w:ascii="Overpass" w:hAnsi="Overpass"/>
        </w:rPr>
        <w:t xml:space="preserve">2022 </w:t>
      </w:r>
      <w:r w:rsidR="00E851F6">
        <w:rPr>
          <w:rFonts w:ascii="Overpass" w:hAnsi="Overpass"/>
        </w:rPr>
        <w:t xml:space="preserve">entgegen. </w:t>
      </w:r>
    </w:p>
    <w:p w:rsidR="00F06A51" w:rsidRDefault="00F06A51" w:rsidP="00AF5D20">
      <w:pPr>
        <w:spacing w:after="0"/>
        <w:rPr>
          <w:rFonts w:ascii="Overpass" w:hAnsi="Overpass"/>
        </w:rPr>
      </w:pPr>
    </w:p>
    <w:p w:rsidR="00F06A51" w:rsidRDefault="00F06A51" w:rsidP="00F06A51">
      <w:pPr>
        <w:spacing w:after="0"/>
        <w:rPr>
          <w:rFonts w:ascii="Overpass" w:hAnsi="Overpass"/>
        </w:rPr>
      </w:pPr>
      <w:r>
        <w:rPr>
          <w:rFonts w:ascii="Overpass" w:hAnsi="Overpass"/>
        </w:rPr>
        <w:t xml:space="preserve">Thomas Wünsche, Head </w:t>
      </w:r>
      <w:proofErr w:type="spellStart"/>
      <w:r>
        <w:rPr>
          <w:rFonts w:ascii="Overpass" w:hAnsi="Overpass"/>
        </w:rPr>
        <w:t>of</w:t>
      </w:r>
      <w:proofErr w:type="spellEnd"/>
      <w:r>
        <w:rPr>
          <w:rFonts w:ascii="Overpass" w:hAnsi="Overpass"/>
        </w:rPr>
        <w:t xml:space="preserve"> Germany and Austria bei </w:t>
      </w:r>
      <w:proofErr w:type="spellStart"/>
      <w:r>
        <w:rPr>
          <w:rFonts w:ascii="Overpass" w:hAnsi="Overpass"/>
        </w:rPr>
        <w:t>Greystar</w:t>
      </w:r>
      <w:proofErr w:type="spellEnd"/>
      <w:r>
        <w:rPr>
          <w:rFonts w:ascii="Overpass" w:hAnsi="Overpass"/>
        </w:rPr>
        <w:t>, erklärte: „</w:t>
      </w:r>
      <w:r>
        <w:rPr>
          <w:rFonts w:ascii="Overpass" w:hAnsi="Overpass"/>
          <w:lang w:val="de-DE"/>
        </w:rPr>
        <w:t xml:space="preserve">Mit dem DC Tower 3 bringen wir eine neue Wohnform auf den österreichischen Markt, welche die individuellen Bedürfnisse von Studenten, Young Professionals und Unternehmen erfüllt. Wir sind überzeugt, dass unser Angebot an Gemeinschaftsflächen vom Fitness Studio über ein hauseigenes Kino bis zur </w:t>
      </w:r>
      <w:proofErr w:type="spellStart"/>
      <w:r>
        <w:rPr>
          <w:rFonts w:ascii="Overpass" w:hAnsi="Overpass"/>
          <w:lang w:val="de-DE"/>
        </w:rPr>
        <w:t>Rooftop</w:t>
      </w:r>
      <w:proofErr w:type="spellEnd"/>
      <w:r>
        <w:rPr>
          <w:rFonts w:ascii="Overpass" w:hAnsi="Overpass"/>
          <w:lang w:val="de-DE"/>
        </w:rPr>
        <w:t xml:space="preserve"> Bar sowie unser außergewöhnlicher Vor-Ort-Service eine überzeugende Alternative zum traditionellen Mietwohnungsmarkt darstellt.“</w:t>
      </w:r>
    </w:p>
    <w:p w:rsidR="00F06A51" w:rsidRDefault="00F06A51" w:rsidP="00AF5D20">
      <w:pPr>
        <w:spacing w:after="0"/>
        <w:rPr>
          <w:rFonts w:ascii="Overpass" w:hAnsi="Overpass"/>
        </w:rPr>
      </w:pPr>
    </w:p>
    <w:p w:rsidR="00AF5D20" w:rsidRDefault="003A5879" w:rsidP="00AF5D20">
      <w:pPr>
        <w:spacing w:after="0"/>
        <w:rPr>
          <w:rFonts w:ascii="Overpass" w:hAnsi="Overpass"/>
        </w:rPr>
      </w:pPr>
      <w:r w:rsidRPr="00CD4CBC">
        <w:rPr>
          <w:rFonts w:ascii="Overpass" w:hAnsi="Overpass"/>
        </w:rPr>
        <w:t>Durch die Fassade</w:t>
      </w:r>
      <w:r w:rsidR="00B84390">
        <w:rPr>
          <w:rFonts w:ascii="Overpass" w:hAnsi="Overpass"/>
        </w:rPr>
        <w:t xml:space="preserve">ngestaltung </w:t>
      </w:r>
      <w:r w:rsidRPr="00CD4CBC">
        <w:rPr>
          <w:rFonts w:ascii="Overpass" w:hAnsi="Overpass"/>
        </w:rPr>
        <w:t>wurde in jedem Zimmer</w:t>
      </w:r>
      <w:r w:rsidR="00B84390">
        <w:rPr>
          <w:rFonts w:ascii="Overpass" w:hAnsi="Overpass"/>
        </w:rPr>
        <w:t xml:space="preserve"> ein Fensterplatz zum Lernen, Plauschen und Wohlfühlen geschaffen.</w:t>
      </w:r>
      <w:r w:rsidR="00CD4CBC" w:rsidRPr="00CD4CBC">
        <w:rPr>
          <w:rFonts w:ascii="Overpass" w:hAnsi="Overpass"/>
        </w:rPr>
        <w:t xml:space="preserve"> Bei der Besichtigung der Musterzimmer wurde besonders der Ausblick auf die Stadt und die Wasserflächen in der Umgebung bestaunt. </w:t>
      </w:r>
    </w:p>
    <w:p w:rsidR="00AF5D20" w:rsidRDefault="00AF5D20">
      <w:pPr>
        <w:rPr>
          <w:rFonts w:ascii="Overpass" w:hAnsi="Overpass"/>
        </w:rPr>
      </w:pPr>
    </w:p>
    <w:p w:rsidR="00F06A51" w:rsidRDefault="00F06A51">
      <w:pPr>
        <w:rPr>
          <w:rFonts w:ascii="Overpass" w:hAnsi="Overpass"/>
        </w:rPr>
      </w:pPr>
    </w:p>
    <w:p w:rsidR="00CD4CBC" w:rsidRPr="00F06A51" w:rsidRDefault="00CD4CBC">
      <w:pPr>
        <w:rPr>
          <w:rFonts w:ascii="Overpass" w:hAnsi="Overpass"/>
          <w:sz w:val="24"/>
          <w:szCs w:val="24"/>
        </w:rPr>
      </w:pPr>
      <w:r w:rsidRPr="00F06A51">
        <w:rPr>
          <w:rFonts w:ascii="Overpass" w:hAnsi="Overpass"/>
          <w:sz w:val="24"/>
          <w:szCs w:val="24"/>
        </w:rPr>
        <w:t>Bilderauswahl:</w:t>
      </w:r>
    </w:p>
    <w:p w:rsidR="00AF5D20" w:rsidRPr="00F06A51" w:rsidRDefault="00AF5D20" w:rsidP="00AF5D20">
      <w:pPr>
        <w:spacing w:after="120" w:line="312" w:lineRule="auto"/>
        <w:jc w:val="both"/>
        <w:rPr>
          <w:rFonts w:ascii="Overpass" w:hAnsi="Overpass" w:cs="Arial"/>
          <w:sz w:val="24"/>
          <w:szCs w:val="24"/>
        </w:rPr>
      </w:pPr>
      <w:r w:rsidRPr="00F06A51">
        <w:rPr>
          <w:rFonts w:ascii="Overpass" w:hAnsi="Overpass" w:cs="Arial"/>
          <w:sz w:val="24"/>
          <w:szCs w:val="24"/>
        </w:rPr>
        <w:t xml:space="preserve">© S+B </w:t>
      </w:r>
      <w:r w:rsidR="003871A7" w:rsidRPr="00F06A51">
        <w:rPr>
          <w:rFonts w:ascii="Overpass" w:hAnsi="Overpass" w:cs="Arial"/>
          <w:sz w:val="24"/>
          <w:szCs w:val="24"/>
        </w:rPr>
        <w:t>Gruppe, Verwendung</w:t>
      </w:r>
      <w:r w:rsidRPr="00F06A51">
        <w:rPr>
          <w:rFonts w:ascii="Overpass" w:hAnsi="Overpass" w:cs="Arial"/>
          <w:sz w:val="24"/>
          <w:szCs w:val="24"/>
        </w:rPr>
        <w:t xml:space="preserve"> für Pressezwecke honorarfrei bei Namensnennung</w:t>
      </w:r>
    </w:p>
    <w:p w:rsidR="00AF5D20" w:rsidRPr="00F06A51" w:rsidRDefault="00F06A51" w:rsidP="00AF5D20">
      <w:pPr>
        <w:spacing w:after="120" w:line="312" w:lineRule="auto"/>
        <w:jc w:val="both"/>
        <w:rPr>
          <w:rFonts w:ascii="Overpass" w:hAnsi="Overpass" w:cs="Arial"/>
          <w:sz w:val="24"/>
          <w:szCs w:val="24"/>
        </w:rPr>
      </w:pPr>
      <w:hyperlink r:id="rId5" w:history="1">
        <w:r w:rsidR="003871A7" w:rsidRPr="00F06A51">
          <w:rPr>
            <w:rStyle w:val="Hyperlink"/>
            <w:rFonts w:ascii="Overpass" w:hAnsi="Overpass" w:cs="Arial"/>
            <w:sz w:val="24"/>
            <w:szCs w:val="24"/>
          </w:rPr>
          <w:t>Link zu den Bildern für diesen Beitrag</w:t>
        </w:r>
      </w:hyperlink>
    </w:p>
    <w:p w:rsidR="003871A7" w:rsidRPr="00AF5D20" w:rsidRDefault="003871A7" w:rsidP="00AF5D20">
      <w:pPr>
        <w:spacing w:after="120" w:line="312" w:lineRule="auto"/>
        <w:jc w:val="both"/>
        <w:rPr>
          <w:rFonts w:ascii="Overpass" w:hAnsi="Overpass" w:cs="Arial"/>
          <w:sz w:val="20"/>
          <w:szCs w:val="20"/>
        </w:rPr>
      </w:pPr>
    </w:p>
    <w:p w:rsidR="00062863" w:rsidRPr="00CD4CBC" w:rsidRDefault="00062863">
      <w:pPr>
        <w:rPr>
          <w:rFonts w:ascii="Overpass" w:hAnsi="Overpass"/>
        </w:rPr>
      </w:pPr>
      <w:r w:rsidRPr="00CD4CBC">
        <w:rPr>
          <w:rFonts w:ascii="Overpass" w:hAnsi="Overpass"/>
          <w:noProof/>
        </w:rPr>
        <w:lastRenderedPageBreak/>
        <w:drawing>
          <wp:inline distT="0" distB="0" distL="0" distR="0">
            <wp:extent cx="3240000" cy="21600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_MH_0743.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40000" cy="2160000"/>
                    </a:xfrm>
                    <a:prstGeom prst="rect">
                      <a:avLst/>
                    </a:prstGeom>
                  </pic:spPr>
                </pic:pic>
              </a:graphicData>
            </a:graphic>
          </wp:inline>
        </w:drawing>
      </w:r>
    </w:p>
    <w:p w:rsidR="003A5879" w:rsidRPr="00CD4CBC" w:rsidRDefault="003A5879">
      <w:pPr>
        <w:rPr>
          <w:rFonts w:ascii="Overpass" w:hAnsi="Overpass"/>
        </w:rPr>
      </w:pPr>
      <w:r w:rsidRPr="00CD4CBC">
        <w:rPr>
          <w:rFonts w:ascii="Overpass" w:hAnsi="Overpass"/>
        </w:rPr>
        <w:t xml:space="preserve">Ing. Patrick Ritz, GF </w:t>
      </w:r>
      <w:r w:rsidR="003871A7">
        <w:rPr>
          <w:rFonts w:ascii="Overpass" w:hAnsi="Overpass"/>
        </w:rPr>
        <w:t xml:space="preserve">der Bauunternehmung </w:t>
      </w:r>
      <w:r w:rsidRPr="00CD4CBC">
        <w:rPr>
          <w:rFonts w:ascii="Overpass" w:hAnsi="Overpass"/>
        </w:rPr>
        <w:t>Granit</w:t>
      </w:r>
      <w:r w:rsidR="00CD4CBC" w:rsidRPr="00CD4CBC">
        <w:rPr>
          <w:rFonts w:ascii="Overpass" w:hAnsi="Overpass"/>
        </w:rPr>
        <w:t xml:space="preserve"> </w:t>
      </w:r>
      <w:r w:rsidR="00272A04">
        <w:rPr>
          <w:rFonts w:ascii="Overpass" w:hAnsi="Overpass"/>
        </w:rPr>
        <w:t>(</w:t>
      </w:r>
      <w:r w:rsidR="001C0D75">
        <w:rPr>
          <w:rFonts w:ascii="Overpass" w:hAnsi="Overpass"/>
        </w:rPr>
        <w:t>M</w:t>
      </w:r>
      <w:r w:rsidR="00272A04">
        <w:rPr>
          <w:rFonts w:ascii="Overpass" w:hAnsi="Overpass"/>
        </w:rPr>
        <w:t xml:space="preserve">itte) </w:t>
      </w:r>
      <w:r w:rsidR="00CD4CBC" w:rsidRPr="00CD4CBC">
        <w:rPr>
          <w:rFonts w:ascii="Overpass" w:hAnsi="Overpass"/>
        </w:rPr>
        <w:t xml:space="preserve">und </w:t>
      </w:r>
      <w:r w:rsidRPr="00CD4CBC">
        <w:rPr>
          <w:rFonts w:ascii="Overpass" w:hAnsi="Overpass"/>
        </w:rPr>
        <w:t>Ing. Wolfdieter Jarisch, Vorstand S+B Gruppe</w:t>
      </w:r>
      <w:r w:rsidR="00272A04">
        <w:rPr>
          <w:rFonts w:ascii="Overpass" w:hAnsi="Overpass"/>
        </w:rPr>
        <w:t xml:space="preserve"> (rechts)</w:t>
      </w:r>
      <w:r w:rsidR="00CD4CBC" w:rsidRPr="00CD4CBC">
        <w:rPr>
          <w:rFonts w:ascii="Overpass" w:hAnsi="Overpass"/>
        </w:rPr>
        <w:t xml:space="preserve"> bei der symbolischen Übergabe des </w:t>
      </w:r>
      <w:proofErr w:type="spellStart"/>
      <w:r w:rsidR="00CD4CBC" w:rsidRPr="00CD4CBC">
        <w:rPr>
          <w:rFonts w:ascii="Overpass" w:hAnsi="Overpass"/>
        </w:rPr>
        <w:t>Gleichengeldes</w:t>
      </w:r>
      <w:proofErr w:type="spellEnd"/>
    </w:p>
    <w:p w:rsidR="003A5879" w:rsidRPr="00CD4CBC" w:rsidRDefault="003A5879">
      <w:pPr>
        <w:rPr>
          <w:rFonts w:ascii="Overpass" w:hAnsi="Overpass"/>
        </w:rPr>
      </w:pPr>
      <w:r w:rsidRPr="00CD4CBC">
        <w:rPr>
          <w:rFonts w:ascii="Overpass" w:hAnsi="Overpass"/>
          <w:noProof/>
        </w:rPr>
        <w:drawing>
          <wp:inline distT="0" distB="0" distL="0" distR="0">
            <wp:extent cx="3261600" cy="2170800"/>
            <wp:effectExtent l="0" t="0" r="0" b="127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_MH_0625.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61600" cy="2170800"/>
                    </a:xfrm>
                    <a:prstGeom prst="rect">
                      <a:avLst/>
                    </a:prstGeom>
                  </pic:spPr>
                </pic:pic>
              </a:graphicData>
            </a:graphic>
          </wp:inline>
        </w:drawing>
      </w:r>
    </w:p>
    <w:p w:rsidR="00556E7A" w:rsidRPr="00CD4CBC" w:rsidRDefault="003A5879">
      <w:pPr>
        <w:rPr>
          <w:rFonts w:ascii="Overpass" w:hAnsi="Overpass"/>
          <w:lang w:val="en-GB"/>
        </w:rPr>
      </w:pPr>
      <w:r w:rsidRPr="00CD4CBC">
        <w:rPr>
          <w:rFonts w:ascii="Overpass" w:hAnsi="Overpass"/>
          <w:lang w:val="en-GB"/>
        </w:rPr>
        <w:t>Meinhard Rudo</w:t>
      </w:r>
      <w:r w:rsidR="003871A7">
        <w:rPr>
          <w:rFonts w:ascii="Overpass" w:hAnsi="Overpass"/>
          <w:lang w:val="en-GB"/>
        </w:rPr>
        <w:t>l</w:t>
      </w:r>
      <w:r w:rsidRPr="00CD4CBC">
        <w:rPr>
          <w:rFonts w:ascii="Overpass" w:hAnsi="Overpass"/>
          <w:lang w:val="en-GB"/>
        </w:rPr>
        <w:t>ph, Development Director, Greystar</w:t>
      </w:r>
    </w:p>
    <w:p w:rsidR="00556E7A" w:rsidRPr="00CD4CBC" w:rsidRDefault="00556E7A">
      <w:pPr>
        <w:rPr>
          <w:rFonts w:ascii="Overpass" w:hAnsi="Overpass"/>
        </w:rPr>
      </w:pPr>
      <w:r w:rsidRPr="00CD4CBC">
        <w:rPr>
          <w:rFonts w:ascii="Overpass" w:hAnsi="Overpass"/>
          <w:noProof/>
        </w:rPr>
        <w:drawing>
          <wp:inline distT="0" distB="0" distL="0" distR="0">
            <wp:extent cx="2124000" cy="318960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_MH_083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24000" cy="3189600"/>
                    </a:xfrm>
                    <a:prstGeom prst="rect">
                      <a:avLst/>
                    </a:prstGeom>
                  </pic:spPr>
                </pic:pic>
              </a:graphicData>
            </a:graphic>
          </wp:inline>
        </w:drawing>
      </w:r>
    </w:p>
    <w:p w:rsidR="00B143D5" w:rsidRPr="00CD4CBC" w:rsidRDefault="003A5879">
      <w:pPr>
        <w:rPr>
          <w:rFonts w:ascii="Overpass" w:hAnsi="Overpass"/>
        </w:rPr>
      </w:pPr>
      <w:r w:rsidRPr="00CD4CBC">
        <w:rPr>
          <w:rFonts w:ascii="Overpass" w:hAnsi="Overpass"/>
        </w:rPr>
        <w:t>DC 3, am Tag der Gleichenfeier</w:t>
      </w:r>
    </w:p>
    <w:p w:rsidR="00CD4CBC" w:rsidRPr="00B84390" w:rsidRDefault="00CD4CBC" w:rsidP="00CD4CBC">
      <w:pPr>
        <w:spacing w:after="120" w:line="312" w:lineRule="auto"/>
        <w:jc w:val="both"/>
        <w:rPr>
          <w:rFonts w:ascii="Overpass" w:hAnsi="Overpass" w:cs="Arial"/>
          <w:b/>
          <w:sz w:val="20"/>
          <w:szCs w:val="20"/>
        </w:rPr>
      </w:pPr>
      <w:r w:rsidRPr="00B84390">
        <w:rPr>
          <w:rFonts w:ascii="Overpass" w:hAnsi="Overpass" w:cs="Arial"/>
          <w:b/>
          <w:sz w:val="20"/>
          <w:szCs w:val="20"/>
        </w:rPr>
        <w:t>Über S+B Gruppe:</w:t>
      </w:r>
    </w:p>
    <w:p w:rsidR="00CD4CBC" w:rsidRPr="00CD4CBC" w:rsidRDefault="00CD4CBC" w:rsidP="00CD4CBC">
      <w:pPr>
        <w:spacing w:after="0"/>
        <w:jc w:val="both"/>
        <w:rPr>
          <w:rFonts w:ascii="Overpass" w:hAnsi="Overpass" w:cs="Calibri Light"/>
          <w:sz w:val="20"/>
          <w:szCs w:val="20"/>
          <w:lang w:eastAsia="de-AT"/>
        </w:rPr>
      </w:pPr>
      <w:r w:rsidRPr="00CD4CBC">
        <w:rPr>
          <w:rFonts w:ascii="Overpass" w:hAnsi="Overpass" w:cs="Calibri Light"/>
          <w:sz w:val="20"/>
          <w:szCs w:val="20"/>
          <w:lang w:eastAsia="de-AT"/>
        </w:rPr>
        <w:t>Seit über 35 Jahren realisiert die S+B Gruppe AG – ein international tätiger, privater Projektentwickler in Wien, Warschau, Prag und Bukarest – komplexe Projekte als Investor und Totalübernehmer.</w:t>
      </w:r>
    </w:p>
    <w:p w:rsidR="00CD4CBC" w:rsidRPr="00CD4CBC" w:rsidRDefault="00CD4CBC" w:rsidP="00CD4CBC">
      <w:pPr>
        <w:jc w:val="both"/>
        <w:rPr>
          <w:rFonts w:ascii="Overpass" w:hAnsi="Overpass" w:cs="Calibri Light"/>
          <w:sz w:val="20"/>
          <w:szCs w:val="20"/>
          <w:lang w:eastAsia="de-AT"/>
        </w:rPr>
      </w:pPr>
      <w:r w:rsidRPr="00CD4CBC">
        <w:rPr>
          <w:rFonts w:ascii="Overpass" w:hAnsi="Overpass" w:cs="Calibri Light"/>
          <w:sz w:val="20"/>
          <w:szCs w:val="20"/>
          <w:lang w:eastAsia="de-AT"/>
        </w:rPr>
        <w:t>Das familiengeführte Team um den Vorarlberger Bauunternehmer Reinhard Schertler und den Wiener Generalplaner Alfred Michael Beck mit den langjährigen Vorständen Wolfdieter Jarisch für Österreich und Franz Paul Bauer für den CEE-Bereich und den beiden Vorständen Edmund Völker und Wolfgang Eder für Finanzen und Bilanzen ist auf die Planung, Bauführung, kaufmännische Steuerung und Vermarktung hochwertiger Bauprojekte spezialisiert. Derzeit entstehen zahlreiche Großprojekte in Zentral- und Osteuropa. Bei einem Investitionsvolumen von mehr als 6,2 Mrd. EUR wurden bereits Immobilien mit 1.200.000 m² Nutzfläche realisiert.</w:t>
      </w:r>
    </w:p>
    <w:p w:rsidR="00CD4CBC" w:rsidRDefault="00F06A51" w:rsidP="00CD4CBC">
      <w:pPr>
        <w:rPr>
          <w:rFonts w:ascii="Overpass" w:hAnsi="Overpass" w:cs="Calibri Light"/>
          <w:color w:val="0000FF"/>
          <w:sz w:val="20"/>
          <w:szCs w:val="20"/>
          <w:u w:val="single"/>
          <w:lang w:eastAsia="de-AT"/>
        </w:rPr>
      </w:pPr>
      <w:hyperlink r:id="rId9" w:history="1">
        <w:r w:rsidR="00CD4CBC" w:rsidRPr="00CD4CBC">
          <w:rPr>
            <w:rFonts w:ascii="Overpass" w:hAnsi="Overpass" w:cs="Calibri Light"/>
            <w:color w:val="0000FF"/>
            <w:sz w:val="20"/>
            <w:szCs w:val="20"/>
            <w:u w:val="single"/>
            <w:lang w:eastAsia="de-AT"/>
          </w:rPr>
          <w:t>www.sb-gruppe.at</w:t>
        </w:r>
      </w:hyperlink>
    </w:p>
    <w:p w:rsidR="00B84390" w:rsidRDefault="00B84390" w:rsidP="00CD4CBC">
      <w:pPr>
        <w:rPr>
          <w:rFonts w:ascii="Overpass" w:hAnsi="Overpass" w:cs="Calibri Light"/>
          <w:color w:val="0000FF"/>
          <w:sz w:val="20"/>
          <w:szCs w:val="20"/>
          <w:u w:val="single"/>
          <w:lang w:eastAsia="de-AT"/>
        </w:rPr>
      </w:pPr>
    </w:p>
    <w:p w:rsidR="00B84390" w:rsidRPr="00B84390" w:rsidRDefault="00B84390" w:rsidP="00CD4CBC">
      <w:pPr>
        <w:rPr>
          <w:rFonts w:ascii="Overpass" w:hAnsi="Overpass"/>
          <w:lang w:val="de-CH"/>
        </w:rPr>
      </w:pPr>
      <w:r w:rsidRPr="00B84390">
        <w:rPr>
          <w:rFonts w:ascii="Overpass" w:hAnsi="Overpass"/>
          <w:b/>
          <w:lang w:val="de-CH"/>
        </w:rPr>
        <w:t>Über Partners Group</w:t>
      </w:r>
      <w:r w:rsidRPr="00B84390">
        <w:rPr>
          <w:rFonts w:ascii="Overpass" w:hAnsi="Overpass"/>
          <w:lang w:val="de-CH"/>
        </w:rPr>
        <w:br/>
        <w:t xml:space="preserve">Partners Group ist ein weltweit führender Manager von Privatmarktanlagen. Seit 1996 investierte das Unternehmen im Auftrag seiner Kundschaft weltweit über USD 150 Mrd. in Private Equity, Private Real Estate, Private </w:t>
      </w:r>
      <w:proofErr w:type="spellStart"/>
      <w:r w:rsidRPr="00B84390">
        <w:rPr>
          <w:rFonts w:ascii="Overpass" w:hAnsi="Overpass"/>
          <w:lang w:val="de-CH"/>
        </w:rPr>
        <w:t>Debt</w:t>
      </w:r>
      <w:proofErr w:type="spellEnd"/>
      <w:r w:rsidRPr="00B84390">
        <w:rPr>
          <w:rFonts w:ascii="Overpass" w:hAnsi="Overpass"/>
          <w:lang w:val="de-CH"/>
        </w:rPr>
        <w:t xml:space="preserve"> und Private Infrastructure. Partners Group hat das Ziel, starke Renditen durch Investitionen in thematische Wachstumstrends zu erwirtschaften und dadurch das Potenzial von Unternehmen und Anlagen zu realisieren. Das Unternehmen ist ein engagierter, verantwortungsbewusster Investor und strebt danach, nachhaltige Renditen mit langfristigen und positiven Auswirkungen für alle seine Anspruchsgruppen zu erzielen. Mit USD 119 Mrd. verwaltetem Vermögen zum 30. Juni 2021 bietet Partners Group ein innovatives Angebot an massgeschneiderten Kundenlösungen für institutionelle Anleger, Staatsfonds, Family Offices und Privatpersonen weltweit. Das Unternehmen beschäftigt mehr als 1'500 Mitarbeitende in 20 Niederlassungen auf der ganzen Welt und hat seine regionalen Hauptsitze in Baar-Zug, Schweiz; Denver, USA; und Singapur. Partners Group ist seit 2006 an der SIX Swiss Exchange notiert (Symbol: PGHN). Weitere Informationen finden Sie auf </w:t>
      </w:r>
      <w:bookmarkStart w:id="0" w:name="_Hlk72136867"/>
      <w:r w:rsidRPr="00B84390">
        <w:rPr>
          <w:rFonts w:ascii="Overpass" w:hAnsi="Overpass"/>
          <w:lang w:val="de-CH"/>
        </w:rPr>
        <w:fldChar w:fldCharType="begin"/>
      </w:r>
      <w:r w:rsidRPr="00B84390">
        <w:rPr>
          <w:rFonts w:ascii="Overpass" w:hAnsi="Overpass"/>
          <w:lang w:val="de-CH"/>
        </w:rPr>
        <w:instrText xml:space="preserve"> HYPERLINK "http://www.partnersgroup.com/" </w:instrText>
      </w:r>
      <w:r w:rsidRPr="00B84390">
        <w:rPr>
          <w:rFonts w:ascii="Overpass" w:hAnsi="Overpass"/>
          <w:lang w:val="de-CH"/>
        </w:rPr>
        <w:fldChar w:fldCharType="separate"/>
      </w:r>
      <w:r w:rsidRPr="00B84390">
        <w:rPr>
          <w:rStyle w:val="Hyperlink"/>
          <w:rFonts w:ascii="Overpass" w:hAnsi="Overpass"/>
          <w:lang w:val="de-CH"/>
        </w:rPr>
        <w:t>www.partnersgroup.com</w:t>
      </w:r>
      <w:r w:rsidRPr="00B84390">
        <w:rPr>
          <w:rFonts w:ascii="Overpass" w:hAnsi="Overpass"/>
          <w:lang w:val="de-CH"/>
        </w:rPr>
        <w:fldChar w:fldCharType="end"/>
      </w:r>
      <w:r w:rsidRPr="00B84390">
        <w:rPr>
          <w:rFonts w:ascii="Overpass" w:hAnsi="Overpass"/>
          <w:lang w:val="de-CH"/>
        </w:rPr>
        <w:t xml:space="preserve"> – oder folgen Sie uns auf </w:t>
      </w:r>
      <w:hyperlink r:id="rId10" w:history="1">
        <w:r w:rsidRPr="00B84390">
          <w:rPr>
            <w:rStyle w:val="Hyperlink"/>
            <w:rFonts w:ascii="Overpass" w:hAnsi="Overpass"/>
            <w:lang w:val="de-CH"/>
          </w:rPr>
          <w:t>LinkedIn</w:t>
        </w:r>
      </w:hyperlink>
      <w:r w:rsidRPr="00B84390">
        <w:rPr>
          <w:rFonts w:ascii="Overpass" w:hAnsi="Overpass"/>
          <w:lang w:val="de-CH"/>
        </w:rPr>
        <w:t xml:space="preserve"> oder </w:t>
      </w:r>
      <w:hyperlink r:id="rId11" w:history="1">
        <w:r w:rsidRPr="00B84390">
          <w:rPr>
            <w:rStyle w:val="Hyperlink"/>
            <w:rFonts w:ascii="Overpass" w:hAnsi="Overpass"/>
            <w:lang w:val="de-CH"/>
          </w:rPr>
          <w:t>Twitter</w:t>
        </w:r>
      </w:hyperlink>
      <w:r w:rsidRPr="00B84390">
        <w:rPr>
          <w:rFonts w:ascii="Overpass" w:hAnsi="Overpass"/>
          <w:lang w:val="de-CH"/>
        </w:rPr>
        <w:t>.</w:t>
      </w:r>
      <w:bookmarkEnd w:id="0"/>
    </w:p>
    <w:p w:rsidR="00B84390" w:rsidRPr="00B84390" w:rsidRDefault="00B84390" w:rsidP="00CD4CBC">
      <w:pPr>
        <w:rPr>
          <w:rFonts w:ascii="Overpass" w:hAnsi="Overpass" w:cs="Calibri Light"/>
          <w:color w:val="0000FF"/>
          <w:sz w:val="20"/>
          <w:szCs w:val="20"/>
          <w:u w:val="single"/>
          <w:lang w:eastAsia="de-AT"/>
        </w:rPr>
      </w:pPr>
    </w:p>
    <w:p w:rsidR="00B84390" w:rsidRPr="00B84390" w:rsidRDefault="00B84390" w:rsidP="00B84390">
      <w:pPr>
        <w:pStyle w:val="berschrift3"/>
        <w:shd w:val="clear" w:color="auto" w:fill="FFFFFF"/>
        <w:spacing w:line="276" w:lineRule="auto"/>
        <w:jc w:val="both"/>
        <w:rPr>
          <w:rFonts w:ascii="Overpass" w:eastAsia="MS Mincho" w:hAnsi="Overpass" w:cs="Arial"/>
          <w:sz w:val="20"/>
          <w:szCs w:val="20"/>
          <w:lang w:val="de-DE"/>
        </w:rPr>
      </w:pPr>
      <w:r w:rsidRPr="00B84390">
        <w:rPr>
          <w:rFonts w:ascii="Overpass" w:eastAsia="MS Mincho" w:hAnsi="Overpass" w:cs="Arial"/>
          <w:sz w:val="20"/>
          <w:szCs w:val="20"/>
          <w:lang w:val="de-DE"/>
        </w:rPr>
        <w:t xml:space="preserve">Über </w:t>
      </w:r>
      <w:proofErr w:type="spellStart"/>
      <w:r w:rsidRPr="00B84390">
        <w:rPr>
          <w:rFonts w:ascii="Overpass" w:eastAsia="MS Mincho" w:hAnsi="Overpass" w:cs="Arial"/>
          <w:sz w:val="20"/>
          <w:szCs w:val="20"/>
          <w:lang w:val="de-DE"/>
        </w:rPr>
        <w:t>Greystar</w:t>
      </w:r>
      <w:proofErr w:type="spellEnd"/>
    </w:p>
    <w:p w:rsidR="00B84390" w:rsidRPr="00B84390" w:rsidRDefault="00B84390" w:rsidP="00B84390">
      <w:pPr>
        <w:pStyle w:val="berschrift3"/>
        <w:shd w:val="clear" w:color="auto" w:fill="FFFFFF"/>
        <w:spacing w:before="0" w:beforeAutospacing="0" w:after="0" w:afterAutospacing="0" w:line="276" w:lineRule="auto"/>
        <w:contextualSpacing/>
        <w:jc w:val="both"/>
        <w:rPr>
          <w:rFonts w:ascii="Overpass" w:hAnsi="Overpass" w:cs="Arial"/>
          <w:b w:val="0"/>
          <w:bCs w:val="0"/>
          <w:sz w:val="20"/>
          <w:szCs w:val="20"/>
          <w:lang w:val="de-DE"/>
        </w:rPr>
      </w:pPr>
      <w:proofErr w:type="spellStart"/>
      <w:r w:rsidRPr="00B84390">
        <w:rPr>
          <w:rFonts w:ascii="Overpass" w:eastAsia="MS Mincho" w:hAnsi="Overpass" w:cs="Arial"/>
          <w:b w:val="0"/>
          <w:bCs w:val="0"/>
          <w:sz w:val="20"/>
          <w:szCs w:val="20"/>
          <w:lang w:val="de-DE"/>
        </w:rPr>
        <w:t>Greystar</w:t>
      </w:r>
      <w:proofErr w:type="spellEnd"/>
      <w:r w:rsidRPr="00B84390">
        <w:rPr>
          <w:rFonts w:ascii="Overpass" w:eastAsia="MS Mincho" w:hAnsi="Overpass" w:cs="Arial"/>
          <w:b w:val="0"/>
          <w:bCs w:val="0"/>
          <w:sz w:val="20"/>
          <w:szCs w:val="20"/>
          <w:lang w:val="de-DE"/>
        </w:rPr>
        <w:t xml:space="preserve"> ist ein führendes, voll integriertes Immobilienunternehmen, das sich auf das Management von Investitionen, die Entwicklung und das Management von Mietwohnungen auf der ganzen Welt spezialisiert hat. Mit Hauptsitz in Charleston, South Carolina, verwaltet und betreibt </w:t>
      </w:r>
      <w:proofErr w:type="spellStart"/>
      <w:r w:rsidRPr="00B84390">
        <w:rPr>
          <w:rFonts w:ascii="Overpass" w:eastAsia="MS Mincho" w:hAnsi="Overpass" w:cs="Arial"/>
          <w:b w:val="0"/>
          <w:bCs w:val="0"/>
          <w:sz w:val="20"/>
          <w:szCs w:val="20"/>
          <w:lang w:val="de-DE"/>
        </w:rPr>
        <w:t>Greystar</w:t>
      </w:r>
      <w:proofErr w:type="spellEnd"/>
      <w:r w:rsidRPr="00B84390">
        <w:rPr>
          <w:rFonts w:ascii="Overpass" w:eastAsia="MS Mincho" w:hAnsi="Overpass" w:cs="Arial"/>
          <w:b w:val="0"/>
          <w:bCs w:val="0"/>
          <w:sz w:val="20"/>
          <w:szCs w:val="20"/>
          <w:lang w:val="de-DE"/>
        </w:rPr>
        <w:t xml:space="preserve"> Immobilien im Wert von mehr als 200 Milliarden Dollar in fast 200 Märkten weltweit, und besitzt Niederlassungen in den Vereinigten Staaten, Großbritannien, Europa, Lateinamerika und im asiatisch-pazifischen Raum. www.greystar.com</w:t>
      </w:r>
    </w:p>
    <w:p w:rsidR="00CD4CBC" w:rsidRPr="00CD4CBC" w:rsidRDefault="00CD4CBC" w:rsidP="00CD4CBC">
      <w:pPr>
        <w:rPr>
          <w:rFonts w:ascii="Overpass" w:hAnsi="Overpass" w:cs="Calibri Light"/>
          <w:sz w:val="20"/>
          <w:szCs w:val="20"/>
          <w:u w:val="single"/>
          <w:lang w:eastAsia="de-AT"/>
        </w:rPr>
      </w:pPr>
    </w:p>
    <w:p w:rsidR="00CD4CBC" w:rsidRPr="00CD4CBC" w:rsidRDefault="00CD4CBC" w:rsidP="00CD4CBC">
      <w:pPr>
        <w:rPr>
          <w:rFonts w:ascii="Overpass" w:hAnsi="Overpass" w:cs="Calibri Light"/>
          <w:sz w:val="20"/>
          <w:szCs w:val="20"/>
          <w:u w:val="single"/>
          <w:lang w:eastAsia="de-AT"/>
        </w:rPr>
      </w:pPr>
    </w:p>
    <w:p w:rsidR="00CD4CBC" w:rsidRPr="00CD4CBC" w:rsidRDefault="00CD4CBC" w:rsidP="00CD4CBC">
      <w:pPr>
        <w:rPr>
          <w:rFonts w:ascii="Overpass" w:hAnsi="Overpass" w:cs="Calibri Light"/>
          <w:sz w:val="20"/>
          <w:szCs w:val="20"/>
          <w:u w:val="single"/>
          <w:lang w:eastAsia="de-AT"/>
        </w:rPr>
      </w:pPr>
      <w:r w:rsidRPr="00CD4CBC">
        <w:rPr>
          <w:rFonts w:ascii="Overpass" w:hAnsi="Overpass" w:cs="Calibri Light"/>
          <w:sz w:val="20"/>
          <w:szCs w:val="20"/>
          <w:u w:val="single"/>
          <w:lang w:eastAsia="de-AT"/>
        </w:rPr>
        <w:t>Rückfragehinweis:</w:t>
      </w:r>
    </w:p>
    <w:p w:rsidR="00CD4CBC" w:rsidRPr="00CD4CBC" w:rsidRDefault="00CD4CBC" w:rsidP="00CD4CBC">
      <w:pPr>
        <w:spacing w:after="0"/>
        <w:rPr>
          <w:rFonts w:ascii="Overpass" w:hAnsi="Overpass" w:cs="Calibri Light"/>
          <w:sz w:val="20"/>
          <w:szCs w:val="20"/>
          <w:lang w:eastAsia="de-AT"/>
        </w:rPr>
      </w:pPr>
      <w:r w:rsidRPr="00CD4CBC">
        <w:rPr>
          <w:rFonts w:ascii="Overpass" w:hAnsi="Overpass" w:cs="Calibri Light"/>
          <w:sz w:val="20"/>
          <w:szCs w:val="20"/>
          <w:lang w:eastAsia="de-AT"/>
        </w:rPr>
        <w:t>S+B Gruppe AG</w:t>
      </w:r>
      <w:r w:rsidRPr="00CD4CBC">
        <w:rPr>
          <w:rFonts w:ascii="Overpass" w:hAnsi="Overpass" w:cs="Calibri Light"/>
          <w:sz w:val="20"/>
          <w:szCs w:val="20"/>
          <w:lang w:eastAsia="de-AT"/>
        </w:rPr>
        <w:tab/>
      </w:r>
      <w:r w:rsidRPr="00CD4CBC">
        <w:rPr>
          <w:rFonts w:ascii="Overpass" w:hAnsi="Overpass" w:cs="Calibri Light"/>
          <w:sz w:val="20"/>
          <w:szCs w:val="20"/>
          <w:lang w:eastAsia="de-AT"/>
        </w:rPr>
        <w:tab/>
      </w:r>
      <w:r w:rsidRPr="00CD4CBC">
        <w:rPr>
          <w:rFonts w:ascii="Overpass" w:hAnsi="Overpass" w:cs="Calibri Light"/>
          <w:sz w:val="20"/>
          <w:szCs w:val="20"/>
          <w:lang w:eastAsia="de-AT"/>
        </w:rPr>
        <w:tab/>
      </w:r>
      <w:r w:rsidRPr="00CD4CBC">
        <w:rPr>
          <w:rFonts w:ascii="Overpass" w:hAnsi="Overpass" w:cs="Calibri Light"/>
          <w:sz w:val="20"/>
          <w:szCs w:val="20"/>
          <w:lang w:eastAsia="de-AT"/>
        </w:rPr>
        <w:tab/>
      </w:r>
      <w:r w:rsidRPr="00CD4CBC">
        <w:rPr>
          <w:rFonts w:ascii="Overpass" w:hAnsi="Overpass" w:cs="Calibri Light"/>
          <w:sz w:val="20"/>
          <w:szCs w:val="20"/>
          <w:lang w:eastAsia="de-AT"/>
        </w:rPr>
        <w:tab/>
      </w:r>
      <w:r w:rsidRPr="00CD4CBC">
        <w:rPr>
          <w:rFonts w:ascii="Overpass" w:hAnsi="Overpass" w:cs="Calibri Light"/>
          <w:sz w:val="20"/>
          <w:szCs w:val="20"/>
          <w:lang w:eastAsia="de-AT"/>
        </w:rPr>
        <w:tab/>
      </w:r>
    </w:p>
    <w:p w:rsidR="00CD4CBC" w:rsidRPr="004D054C" w:rsidRDefault="00CD4CBC" w:rsidP="00CD4CBC">
      <w:pPr>
        <w:spacing w:after="0"/>
        <w:rPr>
          <w:rFonts w:ascii="Overpass" w:hAnsi="Overpass" w:cs="Calibri Light"/>
          <w:sz w:val="20"/>
          <w:szCs w:val="20"/>
          <w:lang w:val="en-GB" w:eastAsia="de-AT"/>
        </w:rPr>
      </w:pPr>
      <w:r w:rsidRPr="004D054C">
        <w:rPr>
          <w:rFonts w:ascii="Overpass" w:hAnsi="Overpass" w:cs="Calibri Light"/>
          <w:sz w:val="20"/>
          <w:szCs w:val="20"/>
          <w:lang w:val="en-GB" w:eastAsia="de-AT"/>
        </w:rPr>
        <w:t>Mag. Andrea Jarisch</w:t>
      </w:r>
      <w:r w:rsidRPr="004D054C">
        <w:rPr>
          <w:rFonts w:ascii="Overpass" w:hAnsi="Overpass" w:cs="Calibri Light"/>
          <w:sz w:val="20"/>
          <w:szCs w:val="20"/>
          <w:lang w:val="en-GB" w:eastAsia="de-AT"/>
        </w:rPr>
        <w:tab/>
      </w:r>
      <w:r w:rsidRPr="004D054C">
        <w:rPr>
          <w:rFonts w:ascii="Overpass" w:hAnsi="Overpass" w:cs="Calibri Light"/>
          <w:sz w:val="20"/>
          <w:szCs w:val="20"/>
          <w:lang w:val="en-GB" w:eastAsia="de-AT"/>
        </w:rPr>
        <w:tab/>
      </w:r>
      <w:r w:rsidRPr="004D054C">
        <w:rPr>
          <w:rFonts w:ascii="Overpass" w:hAnsi="Overpass" w:cs="Calibri Light"/>
          <w:sz w:val="20"/>
          <w:szCs w:val="20"/>
          <w:lang w:val="en-GB" w:eastAsia="de-AT"/>
        </w:rPr>
        <w:tab/>
      </w:r>
      <w:r w:rsidRPr="004D054C">
        <w:rPr>
          <w:rFonts w:ascii="Overpass" w:hAnsi="Overpass" w:cs="Calibri Light"/>
          <w:sz w:val="20"/>
          <w:szCs w:val="20"/>
          <w:lang w:val="en-GB" w:eastAsia="de-AT"/>
        </w:rPr>
        <w:tab/>
      </w:r>
      <w:r w:rsidRPr="004D054C">
        <w:rPr>
          <w:rFonts w:ascii="Overpass" w:hAnsi="Overpass" w:cs="Calibri Light"/>
          <w:sz w:val="20"/>
          <w:szCs w:val="20"/>
          <w:lang w:val="en-GB" w:eastAsia="de-AT"/>
        </w:rPr>
        <w:tab/>
      </w:r>
      <w:r w:rsidRPr="004D054C">
        <w:rPr>
          <w:rFonts w:ascii="Overpass" w:hAnsi="Overpass" w:cs="Calibri Light"/>
          <w:sz w:val="20"/>
          <w:szCs w:val="20"/>
          <w:lang w:val="en-GB" w:eastAsia="de-AT"/>
        </w:rPr>
        <w:tab/>
      </w:r>
    </w:p>
    <w:p w:rsidR="00CD4CBC" w:rsidRPr="004D054C" w:rsidRDefault="00F06A51" w:rsidP="00CD4CBC">
      <w:pPr>
        <w:spacing w:after="0"/>
        <w:rPr>
          <w:rFonts w:ascii="Overpass" w:hAnsi="Overpass" w:cs="Calibri Light"/>
          <w:sz w:val="20"/>
          <w:szCs w:val="20"/>
          <w:lang w:val="en-GB" w:eastAsia="de-AT"/>
        </w:rPr>
      </w:pPr>
      <w:hyperlink r:id="rId12" w:history="1">
        <w:r w:rsidR="00CD4CBC" w:rsidRPr="004D054C">
          <w:rPr>
            <w:rFonts w:ascii="Overpass" w:hAnsi="Overpass" w:cs="Calibri Light"/>
            <w:color w:val="0000FF"/>
            <w:sz w:val="20"/>
            <w:szCs w:val="20"/>
            <w:u w:val="single"/>
            <w:lang w:val="en-GB" w:eastAsia="de-AT"/>
          </w:rPr>
          <w:t>Andrea.Jarisch@sb</w:t>
        </w:r>
        <w:bookmarkStart w:id="1" w:name="_GoBack"/>
        <w:bookmarkEnd w:id="1"/>
        <w:r w:rsidR="00CD4CBC" w:rsidRPr="004D054C">
          <w:rPr>
            <w:rFonts w:ascii="Overpass" w:hAnsi="Overpass" w:cs="Calibri Light"/>
            <w:color w:val="0000FF"/>
            <w:sz w:val="20"/>
            <w:szCs w:val="20"/>
            <w:u w:val="single"/>
            <w:lang w:val="en-GB" w:eastAsia="de-AT"/>
          </w:rPr>
          <w:t>-</w:t>
        </w:r>
        <w:r w:rsidR="00CD4CBC" w:rsidRPr="004D054C">
          <w:rPr>
            <w:rFonts w:ascii="Overpass" w:hAnsi="Overpass" w:cs="Calibri Light"/>
            <w:color w:val="0000FF"/>
            <w:sz w:val="20"/>
            <w:szCs w:val="20"/>
            <w:u w:val="single"/>
            <w:lang w:val="en-GB" w:eastAsia="de-AT"/>
          </w:rPr>
          <w:t>gruppe.at</w:t>
        </w:r>
      </w:hyperlink>
      <w:r w:rsidR="00CD4CBC" w:rsidRPr="004D054C">
        <w:rPr>
          <w:rFonts w:ascii="Overpass" w:hAnsi="Overpass" w:cs="Calibri Light"/>
          <w:sz w:val="20"/>
          <w:szCs w:val="20"/>
          <w:lang w:val="en-GB" w:eastAsia="de-AT"/>
        </w:rPr>
        <w:tab/>
      </w:r>
      <w:r w:rsidR="00CD4CBC" w:rsidRPr="004D054C">
        <w:rPr>
          <w:rFonts w:ascii="Overpass" w:hAnsi="Overpass" w:cs="Calibri Light"/>
          <w:sz w:val="20"/>
          <w:szCs w:val="20"/>
          <w:lang w:val="en-GB" w:eastAsia="de-AT"/>
        </w:rPr>
        <w:tab/>
      </w:r>
      <w:r w:rsidR="00CD4CBC" w:rsidRPr="004D054C">
        <w:rPr>
          <w:rFonts w:ascii="Overpass" w:hAnsi="Overpass" w:cs="Calibri Light"/>
          <w:sz w:val="20"/>
          <w:szCs w:val="20"/>
          <w:lang w:val="en-GB" w:eastAsia="de-AT"/>
        </w:rPr>
        <w:tab/>
      </w:r>
      <w:r w:rsidR="00CD4CBC" w:rsidRPr="004D054C">
        <w:rPr>
          <w:rFonts w:ascii="Overpass" w:hAnsi="Overpass" w:cs="Calibri Light"/>
          <w:sz w:val="20"/>
          <w:szCs w:val="20"/>
          <w:lang w:val="en-GB" w:eastAsia="de-AT"/>
        </w:rPr>
        <w:tab/>
      </w:r>
    </w:p>
    <w:p w:rsidR="00B143D5" w:rsidRDefault="00CD4CBC" w:rsidP="003871A7">
      <w:pPr>
        <w:spacing w:after="0"/>
      </w:pPr>
      <w:r w:rsidRPr="00CD4CBC">
        <w:rPr>
          <w:rFonts w:ascii="Overpass" w:hAnsi="Overpass" w:cs="Calibri Light"/>
          <w:sz w:val="20"/>
          <w:szCs w:val="20"/>
          <w:lang w:eastAsia="de-AT"/>
        </w:rPr>
        <w:t>Tel: +43 664 2244355</w:t>
      </w:r>
      <w:r w:rsidRPr="00CD4CBC">
        <w:rPr>
          <w:rFonts w:ascii="Overpass" w:hAnsi="Overpass" w:cs="Calibri Light"/>
          <w:sz w:val="20"/>
          <w:szCs w:val="20"/>
          <w:lang w:eastAsia="de-AT"/>
        </w:rPr>
        <w:tab/>
      </w:r>
      <w:r w:rsidRPr="00CD4CBC">
        <w:rPr>
          <w:rFonts w:ascii="Overpass" w:hAnsi="Overpass" w:cs="Calibri Light"/>
          <w:sz w:val="20"/>
          <w:szCs w:val="20"/>
          <w:lang w:eastAsia="de-AT"/>
        </w:rPr>
        <w:tab/>
      </w:r>
    </w:p>
    <w:sectPr w:rsidR="00B143D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verpass">
    <w:altName w:val="Calibri"/>
    <w:panose1 w:val="00000500000000000000"/>
    <w:charset w:val="00"/>
    <w:family w:val="modern"/>
    <w:notTrueType/>
    <w:pitch w:val="variable"/>
    <w:sig w:usb0="00000007" w:usb1="0000002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2CB"/>
    <w:rsid w:val="00062863"/>
    <w:rsid w:val="0008562E"/>
    <w:rsid w:val="001A1415"/>
    <w:rsid w:val="001C0D75"/>
    <w:rsid w:val="00272A04"/>
    <w:rsid w:val="003871A7"/>
    <w:rsid w:val="003A5879"/>
    <w:rsid w:val="00440DF4"/>
    <w:rsid w:val="004D054C"/>
    <w:rsid w:val="005270AA"/>
    <w:rsid w:val="00556E7A"/>
    <w:rsid w:val="00AA32CB"/>
    <w:rsid w:val="00AF5D20"/>
    <w:rsid w:val="00B143D5"/>
    <w:rsid w:val="00B84390"/>
    <w:rsid w:val="00CD4CBC"/>
    <w:rsid w:val="00E851F6"/>
    <w:rsid w:val="00F06A51"/>
    <w:rsid w:val="00FC0A2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B7110"/>
  <w15:chartTrackingRefBased/>
  <w15:docId w15:val="{6C4B9F67-9AFA-4793-A712-D92EF4BB1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3">
    <w:name w:val="heading 3"/>
    <w:basedOn w:val="Standard"/>
    <w:link w:val="berschrift3Zchn"/>
    <w:uiPriority w:val="9"/>
    <w:semiHidden/>
    <w:unhideWhenUsed/>
    <w:qFormat/>
    <w:rsid w:val="00B84390"/>
    <w:pPr>
      <w:spacing w:before="100" w:beforeAutospacing="1" w:after="100" w:afterAutospacing="1" w:line="240" w:lineRule="auto"/>
      <w:outlineLvl w:val="2"/>
    </w:pPr>
    <w:rPr>
      <w:rFonts w:ascii="Times New Roman" w:eastAsia="Times New Roman" w:hAnsi="Times New Roman" w:cs="Times New Roman"/>
      <w:b/>
      <w:bCs/>
      <w:sz w:val="27"/>
      <w:szCs w:val="27"/>
      <w:lang w:val="en-GB"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84390"/>
    <w:rPr>
      <w:color w:val="C45911" w:themeColor="accent2" w:themeShade="BF"/>
      <w:u w:val="single"/>
    </w:rPr>
  </w:style>
  <w:style w:type="character" w:customStyle="1" w:styleId="berschrift3Zchn">
    <w:name w:val="Überschrift 3 Zchn"/>
    <w:basedOn w:val="Absatz-Standardschriftart"/>
    <w:link w:val="berschrift3"/>
    <w:uiPriority w:val="9"/>
    <w:semiHidden/>
    <w:rsid w:val="00B84390"/>
    <w:rPr>
      <w:rFonts w:ascii="Times New Roman" w:eastAsia="Times New Roman" w:hAnsi="Times New Roman" w:cs="Times New Roman"/>
      <w:b/>
      <w:bCs/>
      <w:sz w:val="27"/>
      <w:szCs w:val="27"/>
      <w:lang w:val="en-GB" w:eastAsia="en-GB"/>
    </w:rPr>
  </w:style>
  <w:style w:type="character" w:styleId="NichtaufgelsteErwhnung">
    <w:name w:val="Unresolved Mention"/>
    <w:basedOn w:val="Absatz-Standardschriftart"/>
    <w:uiPriority w:val="99"/>
    <w:semiHidden/>
    <w:unhideWhenUsed/>
    <w:rsid w:val="003871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4196192">
      <w:bodyDiv w:val="1"/>
      <w:marLeft w:val="0"/>
      <w:marRight w:val="0"/>
      <w:marTop w:val="0"/>
      <w:marBottom w:val="0"/>
      <w:divBdr>
        <w:top w:val="none" w:sz="0" w:space="0" w:color="auto"/>
        <w:left w:val="none" w:sz="0" w:space="0" w:color="auto"/>
        <w:bottom w:val="none" w:sz="0" w:space="0" w:color="auto"/>
        <w:right w:val="none" w:sz="0" w:space="0" w:color="auto"/>
      </w:divBdr>
    </w:div>
    <w:div w:id="1496799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hyperlink" Target="mailto:Andrea.Jarisch@sb-gruppe.a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s://twitter.com/partnersgroup" TargetMode="External"/><Relationship Id="rId5" Type="http://schemas.openxmlformats.org/officeDocument/2006/relationships/hyperlink" Target="https://cloud.sb-gruppe.at/s/9KBAEa65yrtiACw" TargetMode="External"/><Relationship Id="rId10" Type="http://schemas.openxmlformats.org/officeDocument/2006/relationships/hyperlink" Target="https://www.linkedin.com/company/partners-group/" TargetMode="External"/><Relationship Id="rId4" Type="http://schemas.openxmlformats.org/officeDocument/2006/relationships/image" Target="media/image1.gif"/><Relationship Id="rId9" Type="http://schemas.openxmlformats.org/officeDocument/2006/relationships/hyperlink" Target="http://www.sb-gruppe.a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741</Words>
  <Characters>4675</Characters>
  <Application>Microsoft Office Word</Application>
  <DocSecurity>0</DocSecurity>
  <Lines>38</Lines>
  <Paragraphs>10</Paragraphs>
  <ScaleCrop>false</ScaleCrop>
  <HeadingPairs>
    <vt:vector size="4" baseType="variant">
      <vt:variant>
        <vt:lpstr>Titel</vt:lpstr>
      </vt:variant>
      <vt:variant>
        <vt:i4>1</vt:i4>
      </vt:variant>
      <vt:variant>
        <vt:lpstr>Überschriften</vt:lpstr>
      </vt:variant>
      <vt:variant>
        <vt:i4>2</vt:i4>
      </vt:variant>
    </vt:vector>
  </HeadingPairs>
  <TitlesOfParts>
    <vt:vector size="3" baseType="lpstr">
      <vt:lpstr/>
      <vt:lpstr>        Über Greystar</vt:lpstr>
      <vt:lpstr>        Greystar ist ein führendes, voll integriertes Immobilienunternehmen, das sich au</vt:lpstr>
    </vt:vector>
  </TitlesOfParts>
  <Company/>
  <LinksUpToDate>false</LinksUpToDate>
  <CharactersWithSpaces>5406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Jarisch Andrea</dc:creator>
  <cp:keywords/>
  <dc:description/>
  <cp:lastModifiedBy>Jarisch Andrea</cp:lastModifiedBy>
  <cp:revision>3</cp:revision>
  <dcterms:created xsi:type="dcterms:W3CDTF">2021-10-05T23:38:00Z</dcterms:created>
  <dcterms:modified xsi:type="dcterms:W3CDTF">2021-10-06T04:31:00Z</dcterms:modified>
</cp:coreProperties>
</file>